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A0" w:rsidRPr="00E96094" w:rsidRDefault="00D157C5" w:rsidP="00AE6ABE">
      <w:pPr>
        <w:pStyle w:val="TOAHeading"/>
        <w:widowControl/>
        <w:tabs>
          <w:tab w:val="clear" w:pos="9360"/>
          <w:tab w:val="left" w:pos="720"/>
          <w:tab w:val="left" w:pos="1440"/>
          <w:tab w:val="left" w:pos="2160"/>
          <w:tab w:val="left" w:pos="2880"/>
          <w:tab w:val="left" w:pos="3600"/>
          <w:tab w:val="left" w:pos="4320"/>
        </w:tabs>
        <w:spacing w:before="240" w:line="276" w:lineRule="auto"/>
        <w:outlineLvl w:val="0"/>
        <w:rPr>
          <w:rFonts w:ascii="Arial" w:hAnsi="Arial" w:cs="Arial"/>
          <w:b/>
        </w:rPr>
      </w:pPr>
      <w:r w:rsidRPr="00E96094">
        <w:rPr>
          <w:rFonts w:ascii="Arial" w:hAnsi="Arial" w:cs="Arial"/>
          <w:b/>
        </w:rPr>
        <w:t>SECTION </w:t>
      </w:r>
      <w:r w:rsidR="00C73A01" w:rsidRPr="00E96094">
        <w:rPr>
          <w:rFonts w:ascii="Arial" w:hAnsi="Arial" w:cs="Arial"/>
          <w:b/>
        </w:rPr>
        <w:t>22670</w:t>
      </w:r>
      <w:r w:rsidRPr="00E96094">
        <w:rPr>
          <w:rFonts w:ascii="Arial" w:hAnsi="Arial" w:cs="Arial"/>
          <w:b/>
        </w:rPr>
        <w:t xml:space="preserve"> – </w:t>
      </w:r>
      <w:r w:rsidR="00C36C0B" w:rsidRPr="00E96094">
        <w:rPr>
          <w:rFonts w:ascii="Arial" w:hAnsi="Arial" w:cs="Arial"/>
          <w:b/>
        </w:rPr>
        <w:t>PROCESS COOLING WATER</w:t>
      </w:r>
      <w:r w:rsidRPr="00E96094">
        <w:rPr>
          <w:rFonts w:ascii="Arial" w:hAnsi="Arial" w:cs="Arial"/>
          <w:b/>
        </w:rPr>
        <w:t xml:space="preserve"> SYSTEM</w:t>
      </w:r>
    </w:p>
    <w:p w:rsidR="00E42DC6" w:rsidRPr="00E96094" w:rsidRDefault="00E42DC6" w:rsidP="00E42DC6">
      <w:pPr>
        <w:widowControl/>
        <w:tabs>
          <w:tab w:val="left" w:pos="720"/>
          <w:tab w:val="left" w:pos="1440"/>
          <w:tab w:val="left" w:pos="2160"/>
          <w:tab w:val="left" w:pos="2880"/>
          <w:tab w:val="left" w:pos="3600"/>
          <w:tab w:val="left" w:pos="4320"/>
        </w:tabs>
        <w:suppressAutoHyphens/>
        <w:spacing w:before="240" w:line="240" w:lineRule="atLeast"/>
        <w:outlineLvl w:val="0"/>
        <w:rPr>
          <w:rFonts w:ascii="Arial" w:hAnsi="Arial" w:cs="Arial"/>
          <w:sz w:val="20"/>
          <w:szCs w:val="20"/>
        </w:rPr>
      </w:pPr>
      <w:r w:rsidRPr="00E96094">
        <w:rPr>
          <w:rFonts w:ascii="Arial" w:hAnsi="Arial" w:cs="Arial"/>
          <w:sz w:val="20"/>
          <w:szCs w:val="20"/>
        </w:rPr>
        <w:t xml:space="preserve">PART </w:t>
      </w:r>
      <w:r w:rsidRPr="00E96094">
        <w:rPr>
          <w:rFonts w:ascii="Arial" w:hAnsi="Arial" w:cs="Arial"/>
          <w:sz w:val="20"/>
          <w:szCs w:val="20"/>
        </w:rPr>
        <w:fldChar w:fldCharType="begin"/>
      </w:r>
      <w:r w:rsidRPr="00E96094">
        <w:rPr>
          <w:rFonts w:ascii="Arial" w:hAnsi="Arial" w:cs="Arial"/>
          <w:sz w:val="20"/>
          <w:szCs w:val="20"/>
        </w:rPr>
        <w:instrText>seq level0 \*arabic</w:instrText>
      </w:r>
      <w:r w:rsidRPr="00E96094">
        <w:rPr>
          <w:rFonts w:ascii="Arial" w:hAnsi="Arial" w:cs="Arial"/>
          <w:sz w:val="20"/>
          <w:szCs w:val="20"/>
        </w:rPr>
        <w:fldChar w:fldCharType="separate"/>
      </w:r>
      <w:r w:rsidR="00E96094">
        <w:rPr>
          <w:rFonts w:ascii="Arial" w:hAnsi="Arial" w:cs="Arial"/>
          <w:noProof/>
          <w:sz w:val="20"/>
          <w:szCs w:val="20"/>
        </w:rPr>
        <w:t>1</w:t>
      </w:r>
      <w:r w:rsidRPr="00E96094">
        <w:rPr>
          <w:rFonts w:ascii="Arial" w:hAnsi="Arial" w:cs="Arial"/>
          <w:sz w:val="20"/>
          <w:szCs w:val="20"/>
        </w:rPr>
        <w:fldChar w:fldCharType="end"/>
      </w:r>
      <w:r w:rsidRPr="00E96094">
        <w:rPr>
          <w:rFonts w:ascii="Arial" w:hAnsi="Arial" w:cs="Arial"/>
          <w:sz w:val="20"/>
          <w:szCs w:val="20"/>
        </w:rPr>
        <w:t xml:space="preserve"> </w:t>
      </w:r>
      <w:r w:rsidRPr="00E96094">
        <w:rPr>
          <w:rFonts w:ascii="Arial" w:hAnsi="Arial" w:cs="Arial"/>
          <w:sz w:val="20"/>
          <w:szCs w:val="20"/>
        </w:rPr>
        <w:noBreakHyphen/>
        <w:t xml:space="preserve"> GENERAL</w:t>
      </w:r>
    </w:p>
    <w:p w:rsidR="00E42DC6" w:rsidRPr="00E96094" w:rsidRDefault="00E42DC6" w:rsidP="00E42DC6">
      <w:pPr>
        <w:widowControl/>
        <w:tabs>
          <w:tab w:val="left" w:pos="720"/>
          <w:tab w:val="left" w:pos="1440"/>
          <w:tab w:val="left" w:pos="2160"/>
          <w:tab w:val="left" w:pos="2880"/>
          <w:tab w:val="left" w:pos="3600"/>
          <w:tab w:val="left" w:pos="4320"/>
        </w:tabs>
        <w:suppressAutoHyphens/>
        <w:spacing w:before="240" w:line="240" w:lineRule="atLeast"/>
        <w:ind w:left="720" w:hanging="720"/>
        <w:rPr>
          <w:rFonts w:ascii="Arial" w:hAnsi="Arial" w:cs="Arial"/>
          <w:sz w:val="20"/>
          <w:szCs w:val="20"/>
        </w:rPr>
      </w:pPr>
      <w:r w:rsidRPr="00E96094">
        <w:rPr>
          <w:rFonts w:ascii="Arial" w:hAnsi="Arial" w:cs="Arial"/>
          <w:sz w:val="20"/>
          <w:szCs w:val="20"/>
        </w:rPr>
        <w:fldChar w:fldCharType="begin"/>
      </w:r>
      <w:r w:rsidRPr="00E96094">
        <w:rPr>
          <w:rFonts w:ascii="Arial" w:hAnsi="Arial" w:cs="Arial"/>
          <w:sz w:val="20"/>
          <w:szCs w:val="20"/>
        </w:rPr>
        <w:instrText>seq level0 \c \*arabic</w:instrText>
      </w:r>
      <w:r w:rsidRPr="00E96094">
        <w:rPr>
          <w:rFonts w:ascii="Arial" w:hAnsi="Arial" w:cs="Arial"/>
          <w:sz w:val="20"/>
          <w:szCs w:val="20"/>
        </w:rPr>
        <w:fldChar w:fldCharType="separate"/>
      </w:r>
      <w:r w:rsidR="00E96094">
        <w:rPr>
          <w:rFonts w:ascii="Arial" w:hAnsi="Arial" w:cs="Arial"/>
          <w:noProof/>
          <w:sz w:val="20"/>
          <w:szCs w:val="20"/>
        </w:rPr>
        <w:t>1</w:t>
      </w:r>
      <w:r w:rsidRPr="00E96094">
        <w:rPr>
          <w:rFonts w:ascii="Arial" w:hAnsi="Arial" w:cs="Arial"/>
          <w:sz w:val="20"/>
          <w:szCs w:val="20"/>
        </w:rPr>
        <w:fldChar w:fldCharType="end"/>
      </w:r>
      <w:r w:rsidRPr="00E96094">
        <w:rPr>
          <w:rFonts w:ascii="Arial" w:hAnsi="Arial" w:cs="Arial"/>
          <w:sz w:val="20"/>
          <w:szCs w:val="20"/>
        </w:rPr>
        <w:t>.0</w:t>
      </w:r>
      <w:r w:rsidRPr="00E96094">
        <w:rPr>
          <w:rFonts w:ascii="Arial" w:hAnsi="Arial" w:cs="Arial"/>
          <w:sz w:val="20"/>
          <w:szCs w:val="20"/>
        </w:rPr>
        <w:fldChar w:fldCharType="begin"/>
      </w:r>
      <w:r w:rsidRPr="00E96094">
        <w:rPr>
          <w:rFonts w:ascii="Arial" w:hAnsi="Arial" w:cs="Arial"/>
          <w:sz w:val="20"/>
          <w:szCs w:val="20"/>
        </w:rPr>
        <w:instrText>seq level1 \*arabic</w:instrText>
      </w:r>
      <w:r w:rsidRPr="00E96094">
        <w:rPr>
          <w:rFonts w:ascii="Arial" w:hAnsi="Arial" w:cs="Arial"/>
          <w:sz w:val="20"/>
          <w:szCs w:val="20"/>
        </w:rPr>
        <w:fldChar w:fldCharType="separate"/>
      </w:r>
      <w:r w:rsidR="00E96094">
        <w:rPr>
          <w:rFonts w:ascii="Arial" w:hAnsi="Arial" w:cs="Arial"/>
          <w:noProof/>
          <w:sz w:val="20"/>
          <w:szCs w:val="20"/>
        </w:rPr>
        <w:t>1</w:t>
      </w:r>
      <w:r w:rsidRPr="00E96094">
        <w:rPr>
          <w:rFonts w:ascii="Arial" w:hAnsi="Arial" w:cs="Arial"/>
          <w:sz w:val="20"/>
          <w:szCs w:val="20"/>
        </w:rPr>
        <w:fldChar w:fldCharType="end"/>
      </w:r>
      <w:r w:rsidRPr="00E96094">
        <w:rPr>
          <w:rFonts w:ascii="Arial" w:hAnsi="Arial" w:cs="Arial"/>
          <w:sz w:val="20"/>
          <w:szCs w:val="20"/>
        </w:rPr>
        <w:tab/>
        <w:t>SUMMARY</w:t>
      </w:r>
    </w:p>
    <w:p w:rsidR="00E42DC6" w:rsidRPr="00E96094" w:rsidRDefault="00E42DC6" w:rsidP="00E42DC6">
      <w:pPr>
        <w:widowControl/>
        <w:numPr>
          <w:ilvl w:val="0"/>
          <w:numId w:val="6"/>
        </w:numPr>
        <w:tabs>
          <w:tab w:val="clear" w:pos="1800"/>
          <w:tab w:val="num" w:pos="720"/>
          <w:tab w:val="left" w:pos="1080"/>
          <w:tab w:val="left" w:pos="2160"/>
          <w:tab w:val="left" w:pos="2880"/>
          <w:tab w:val="left" w:pos="3600"/>
          <w:tab w:val="left" w:pos="4320"/>
        </w:tabs>
        <w:suppressAutoHyphens/>
        <w:spacing w:before="240" w:line="240" w:lineRule="atLeast"/>
        <w:ind w:left="1080"/>
        <w:rPr>
          <w:rFonts w:ascii="Arial" w:hAnsi="Arial" w:cs="Arial"/>
          <w:sz w:val="20"/>
          <w:szCs w:val="20"/>
        </w:rPr>
      </w:pPr>
      <w:r w:rsidRPr="00E96094">
        <w:rPr>
          <w:rFonts w:ascii="Arial" w:hAnsi="Arial" w:cs="Arial"/>
          <w:sz w:val="20"/>
          <w:szCs w:val="20"/>
        </w:rPr>
        <w:t>This Section includes hydronic boiler packaged system construction, components, required trim, controls, and accessories necessary for hydronic space heating.</w:t>
      </w:r>
    </w:p>
    <w:p w:rsidR="00E42DC6" w:rsidRPr="00E96094" w:rsidRDefault="00E42DC6" w:rsidP="00E42DC6">
      <w:pPr>
        <w:widowControl/>
        <w:tabs>
          <w:tab w:val="left" w:pos="720"/>
          <w:tab w:val="left" w:pos="1440"/>
          <w:tab w:val="left" w:pos="2160"/>
          <w:tab w:val="left" w:pos="2880"/>
          <w:tab w:val="left" w:pos="3600"/>
          <w:tab w:val="left" w:pos="4320"/>
        </w:tabs>
        <w:suppressAutoHyphens/>
        <w:spacing w:before="240" w:line="240" w:lineRule="atLeast"/>
        <w:ind w:left="720" w:hanging="720"/>
        <w:rPr>
          <w:rFonts w:ascii="Arial" w:hAnsi="Arial" w:cs="Arial"/>
          <w:sz w:val="20"/>
          <w:szCs w:val="20"/>
        </w:rPr>
      </w:pPr>
      <w:r w:rsidRPr="00E96094">
        <w:rPr>
          <w:rFonts w:ascii="Arial" w:hAnsi="Arial" w:cs="Arial"/>
          <w:sz w:val="20"/>
          <w:szCs w:val="20"/>
        </w:rPr>
        <w:fldChar w:fldCharType="begin"/>
      </w:r>
      <w:r w:rsidRPr="00E96094">
        <w:rPr>
          <w:rFonts w:ascii="Arial" w:hAnsi="Arial" w:cs="Arial"/>
          <w:sz w:val="20"/>
          <w:szCs w:val="20"/>
        </w:rPr>
        <w:instrText>seq level0 \c \*arabic</w:instrText>
      </w:r>
      <w:r w:rsidRPr="00E96094">
        <w:rPr>
          <w:rFonts w:ascii="Arial" w:hAnsi="Arial" w:cs="Arial"/>
          <w:sz w:val="20"/>
          <w:szCs w:val="20"/>
        </w:rPr>
        <w:fldChar w:fldCharType="separate"/>
      </w:r>
      <w:r w:rsidR="00E96094">
        <w:rPr>
          <w:rFonts w:ascii="Arial" w:hAnsi="Arial" w:cs="Arial"/>
          <w:noProof/>
          <w:sz w:val="20"/>
          <w:szCs w:val="20"/>
        </w:rPr>
        <w:t>1</w:t>
      </w:r>
      <w:r w:rsidRPr="00E96094">
        <w:rPr>
          <w:rFonts w:ascii="Arial" w:hAnsi="Arial" w:cs="Arial"/>
          <w:sz w:val="20"/>
          <w:szCs w:val="20"/>
        </w:rPr>
        <w:fldChar w:fldCharType="end"/>
      </w:r>
      <w:r w:rsidRPr="00E96094">
        <w:rPr>
          <w:rFonts w:ascii="Arial" w:hAnsi="Arial" w:cs="Arial"/>
          <w:sz w:val="20"/>
          <w:szCs w:val="20"/>
        </w:rPr>
        <w:t>.0</w:t>
      </w:r>
      <w:r w:rsidRPr="00E96094">
        <w:rPr>
          <w:rFonts w:ascii="Arial" w:hAnsi="Arial" w:cs="Arial"/>
          <w:sz w:val="20"/>
          <w:szCs w:val="20"/>
        </w:rPr>
        <w:fldChar w:fldCharType="begin"/>
      </w:r>
      <w:r w:rsidRPr="00E96094">
        <w:rPr>
          <w:rFonts w:ascii="Arial" w:hAnsi="Arial" w:cs="Arial"/>
          <w:sz w:val="20"/>
          <w:szCs w:val="20"/>
        </w:rPr>
        <w:instrText>seq level1 \*arabic</w:instrText>
      </w:r>
      <w:r w:rsidRPr="00E96094">
        <w:rPr>
          <w:rFonts w:ascii="Arial" w:hAnsi="Arial" w:cs="Arial"/>
          <w:sz w:val="20"/>
          <w:szCs w:val="20"/>
        </w:rPr>
        <w:fldChar w:fldCharType="separate"/>
      </w:r>
      <w:r w:rsidR="00E96094">
        <w:rPr>
          <w:rFonts w:ascii="Arial" w:hAnsi="Arial" w:cs="Arial"/>
          <w:noProof/>
          <w:sz w:val="20"/>
          <w:szCs w:val="20"/>
        </w:rPr>
        <w:t>2</w:t>
      </w:r>
      <w:r w:rsidRPr="00E96094">
        <w:rPr>
          <w:rFonts w:ascii="Arial" w:hAnsi="Arial" w:cs="Arial"/>
          <w:sz w:val="20"/>
          <w:szCs w:val="20"/>
        </w:rPr>
        <w:fldChar w:fldCharType="end"/>
      </w:r>
      <w:r w:rsidRPr="00E96094">
        <w:rPr>
          <w:rFonts w:ascii="Arial" w:hAnsi="Arial" w:cs="Arial"/>
          <w:sz w:val="20"/>
          <w:szCs w:val="20"/>
        </w:rPr>
        <w:fldChar w:fldCharType="begin"/>
      </w:r>
      <w:r w:rsidRPr="00E96094">
        <w:rPr>
          <w:rFonts w:ascii="Arial" w:hAnsi="Arial" w:cs="Arial"/>
          <w:sz w:val="20"/>
          <w:szCs w:val="20"/>
        </w:rPr>
        <w:instrText xml:space="preserve">seq level2 \h \r0 </w:instrText>
      </w:r>
      <w:r w:rsidRPr="00E96094">
        <w:rPr>
          <w:rFonts w:ascii="Arial" w:hAnsi="Arial" w:cs="Arial"/>
          <w:sz w:val="20"/>
          <w:szCs w:val="20"/>
        </w:rPr>
        <w:fldChar w:fldCharType="end"/>
      </w:r>
      <w:r w:rsidRPr="00E96094">
        <w:rPr>
          <w:rFonts w:ascii="Arial" w:hAnsi="Arial" w:cs="Arial"/>
          <w:sz w:val="20"/>
          <w:szCs w:val="20"/>
        </w:rPr>
        <w:tab/>
        <w:t>REFERENCES</w:t>
      </w:r>
    </w:p>
    <w:p w:rsidR="00E42DC6" w:rsidRPr="00E96094" w:rsidRDefault="00E42DC6" w:rsidP="00E42DC6">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t>Comply with applicable Codes/Standards of ANSI, ASME, AGA, NEC, UL, FM, and the State.</w:t>
      </w:r>
      <w:r w:rsidRPr="00E96094">
        <w:rPr>
          <w:rFonts w:ascii="Arial" w:hAnsi="Arial" w:cs="Arial"/>
          <w:sz w:val="20"/>
          <w:szCs w:val="20"/>
        </w:rPr>
        <w:tab/>
      </w:r>
    </w:p>
    <w:p w:rsidR="00E42DC6" w:rsidRPr="00E96094" w:rsidRDefault="00E42DC6" w:rsidP="00E42DC6">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t>Section 15185 – Hydronic Pumps and Hydronic Specialties</w:t>
      </w:r>
    </w:p>
    <w:p w:rsidR="00E42DC6" w:rsidRPr="00E96094" w:rsidRDefault="00E42DC6" w:rsidP="00E42DC6">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t xml:space="preserve">Local air quality district emission requirements. </w:t>
      </w:r>
    </w:p>
    <w:p w:rsidR="00E42DC6" w:rsidRPr="00E96094" w:rsidRDefault="00E42DC6" w:rsidP="00E42DC6">
      <w:pPr>
        <w:widowControl/>
        <w:tabs>
          <w:tab w:val="left" w:pos="720"/>
          <w:tab w:val="left" w:pos="1440"/>
          <w:tab w:val="left" w:pos="216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fldChar w:fldCharType="begin"/>
      </w:r>
      <w:r w:rsidRPr="00E96094">
        <w:rPr>
          <w:rFonts w:ascii="Arial" w:hAnsi="Arial" w:cs="Arial"/>
          <w:sz w:val="20"/>
          <w:szCs w:val="20"/>
        </w:rPr>
        <w:instrText>seq level0 \c \*arabic</w:instrText>
      </w:r>
      <w:r w:rsidRPr="00E96094">
        <w:rPr>
          <w:rFonts w:ascii="Arial" w:hAnsi="Arial" w:cs="Arial"/>
          <w:sz w:val="20"/>
          <w:szCs w:val="20"/>
        </w:rPr>
        <w:fldChar w:fldCharType="separate"/>
      </w:r>
      <w:r w:rsidR="00E96094">
        <w:rPr>
          <w:rFonts w:ascii="Arial" w:hAnsi="Arial" w:cs="Arial"/>
          <w:noProof/>
          <w:sz w:val="20"/>
          <w:szCs w:val="20"/>
        </w:rPr>
        <w:t>1</w:t>
      </w:r>
      <w:r w:rsidRPr="00E96094">
        <w:rPr>
          <w:rFonts w:ascii="Arial" w:hAnsi="Arial" w:cs="Arial"/>
          <w:sz w:val="20"/>
          <w:szCs w:val="20"/>
        </w:rPr>
        <w:fldChar w:fldCharType="end"/>
      </w:r>
      <w:r w:rsidRPr="00E96094">
        <w:rPr>
          <w:rFonts w:ascii="Arial" w:hAnsi="Arial" w:cs="Arial"/>
          <w:sz w:val="20"/>
          <w:szCs w:val="20"/>
        </w:rPr>
        <w:t>.0</w:t>
      </w:r>
      <w:r w:rsidRPr="00E96094">
        <w:rPr>
          <w:rFonts w:ascii="Arial" w:hAnsi="Arial" w:cs="Arial"/>
          <w:sz w:val="20"/>
          <w:szCs w:val="20"/>
        </w:rPr>
        <w:fldChar w:fldCharType="begin"/>
      </w:r>
      <w:r w:rsidRPr="00E96094">
        <w:rPr>
          <w:rFonts w:ascii="Arial" w:hAnsi="Arial" w:cs="Arial"/>
          <w:sz w:val="20"/>
          <w:szCs w:val="20"/>
        </w:rPr>
        <w:instrText>seq level1 \*arabic</w:instrText>
      </w:r>
      <w:r w:rsidRPr="00E96094">
        <w:rPr>
          <w:rFonts w:ascii="Arial" w:hAnsi="Arial" w:cs="Arial"/>
          <w:sz w:val="20"/>
          <w:szCs w:val="20"/>
        </w:rPr>
        <w:fldChar w:fldCharType="separate"/>
      </w:r>
      <w:r w:rsidR="00E96094">
        <w:rPr>
          <w:rFonts w:ascii="Arial" w:hAnsi="Arial" w:cs="Arial"/>
          <w:noProof/>
          <w:sz w:val="20"/>
          <w:szCs w:val="20"/>
        </w:rPr>
        <w:t>3</w:t>
      </w:r>
      <w:r w:rsidRPr="00E96094">
        <w:rPr>
          <w:rFonts w:ascii="Arial" w:hAnsi="Arial" w:cs="Arial"/>
          <w:sz w:val="20"/>
          <w:szCs w:val="20"/>
        </w:rPr>
        <w:fldChar w:fldCharType="end"/>
      </w:r>
      <w:r w:rsidRPr="00E96094">
        <w:rPr>
          <w:rFonts w:ascii="Arial" w:hAnsi="Arial" w:cs="Arial"/>
          <w:sz w:val="20"/>
          <w:szCs w:val="20"/>
        </w:rPr>
        <w:fldChar w:fldCharType="begin"/>
      </w:r>
      <w:r w:rsidRPr="00E96094">
        <w:rPr>
          <w:rFonts w:ascii="Arial" w:hAnsi="Arial" w:cs="Arial"/>
          <w:sz w:val="20"/>
          <w:szCs w:val="20"/>
        </w:rPr>
        <w:instrText xml:space="preserve">seq level2 \h \r0 </w:instrText>
      </w:r>
      <w:r w:rsidRPr="00E96094">
        <w:rPr>
          <w:rFonts w:ascii="Arial" w:hAnsi="Arial" w:cs="Arial"/>
          <w:sz w:val="20"/>
          <w:szCs w:val="20"/>
        </w:rPr>
        <w:fldChar w:fldCharType="end"/>
      </w:r>
      <w:r w:rsidRPr="00E96094">
        <w:rPr>
          <w:rFonts w:ascii="Arial" w:hAnsi="Arial" w:cs="Arial"/>
          <w:sz w:val="20"/>
          <w:szCs w:val="20"/>
        </w:rPr>
        <w:tab/>
        <w:t>QUALITY ASSURANCE</w:t>
      </w:r>
    </w:p>
    <w:p w:rsidR="00E42DC6" w:rsidRPr="00E96094" w:rsidRDefault="00E42DC6" w:rsidP="00E42DC6">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t>Provide factory tests to check construction integrity and control function of the complete system.</w:t>
      </w:r>
    </w:p>
    <w:p w:rsidR="00E42DC6" w:rsidRPr="00E96094" w:rsidRDefault="00E42DC6" w:rsidP="00E42DC6">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t>Boiler shall be condensing type certified to operate at minimum efficiency of 95 percent at 100 percent of firing rate.</w:t>
      </w:r>
    </w:p>
    <w:p w:rsidR="00E42DC6" w:rsidRPr="00E96094" w:rsidRDefault="00E42DC6" w:rsidP="00E42DC6">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t>Installed materials not meeting specification requirements of the Contract Documents will be subject to removal and replacement</w:t>
      </w:r>
    </w:p>
    <w:p w:rsidR="00E42DC6" w:rsidRPr="00E96094" w:rsidRDefault="00E42DC6" w:rsidP="00E42DC6">
      <w:pPr>
        <w:widowControl/>
        <w:tabs>
          <w:tab w:val="left" w:pos="720"/>
          <w:tab w:val="left" w:pos="1440"/>
          <w:tab w:val="left" w:pos="216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fldChar w:fldCharType="begin"/>
      </w:r>
      <w:r w:rsidRPr="00E96094">
        <w:rPr>
          <w:rFonts w:ascii="Arial" w:hAnsi="Arial" w:cs="Arial"/>
          <w:sz w:val="20"/>
          <w:szCs w:val="20"/>
        </w:rPr>
        <w:instrText>seq level0 \c \*arabic</w:instrText>
      </w:r>
      <w:r w:rsidRPr="00E96094">
        <w:rPr>
          <w:rFonts w:ascii="Arial" w:hAnsi="Arial" w:cs="Arial"/>
          <w:sz w:val="20"/>
          <w:szCs w:val="20"/>
        </w:rPr>
        <w:fldChar w:fldCharType="separate"/>
      </w:r>
      <w:r w:rsidR="00E96094">
        <w:rPr>
          <w:rFonts w:ascii="Arial" w:hAnsi="Arial" w:cs="Arial"/>
          <w:noProof/>
          <w:sz w:val="20"/>
          <w:szCs w:val="20"/>
        </w:rPr>
        <w:t>1</w:t>
      </w:r>
      <w:r w:rsidRPr="00E96094">
        <w:rPr>
          <w:rFonts w:ascii="Arial" w:hAnsi="Arial" w:cs="Arial"/>
          <w:sz w:val="20"/>
          <w:szCs w:val="20"/>
        </w:rPr>
        <w:fldChar w:fldCharType="end"/>
      </w:r>
      <w:r w:rsidRPr="00E96094">
        <w:rPr>
          <w:rFonts w:ascii="Arial" w:hAnsi="Arial" w:cs="Arial"/>
          <w:sz w:val="20"/>
          <w:szCs w:val="20"/>
        </w:rPr>
        <w:t>.0</w:t>
      </w:r>
      <w:r w:rsidRPr="00E96094">
        <w:rPr>
          <w:rFonts w:ascii="Arial" w:hAnsi="Arial" w:cs="Arial"/>
          <w:sz w:val="20"/>
          <w:szCs w:val="20"/>
        </w:rPr>
        <w:fldChar w:fldCharType="begin"/>
      </w:r>
      <w:r w:rsidRPr="00E96094">
        <w:rPr>
          <w:rFonts w:ascii="Arial" w:hAnsi="Arial" w:cs="Arial"/>
          <w:sz w:val="20"/>
          <w:szCs w:val="20"/>
        </w:rPr>
        <w:instrText>seq level1 \*arabic</w:instrText>
      </w:r>
      <w:r w:rsidRPr="00E96094">
        <w:rPr>
          <w:rFonts w:ascii="Arial" w:hAnsi="Arial" w:cs="Arial"/>
          <w:sz w:val="20"/>
          <w:szCs w:val="20"/>
        </w:rPr>
        <w:fldChar w:fldCharType="separate"/>
      </w:r>
      <w:r w:rsidR="00E96094">
        <w:rPr>
          <w:rFonts w:ascii="Arial" w:hAnsi="Arial" w:cs="Arial"/>
          <w:noProof/>
          <w:sz w:val="20"/>
          <w:szCs w:val="20"/>
        </w:rPr>
        <w:t>4</w:t>
      </w:r>
      <w:r w:rsidRPr="00E96094">
        <w:rPr>
          <w:rFonts w:ascii="Arial" w:hAnsi="Arial" w:cs="Arial"/>
          <w:sz w:val="20"/>
          <w:szCs w:val="20"/>
        </w:rPr>
        <w:fldChar w:fldCharType="end"/>
      </w:r>
      <w:r w:rsidRPr="00E96094">
        <w:rPr>
          <w:rFonts w:ascii="Arial" w:hAnsi="Arial" w:cs="Arial"/>
          <w:sz w:val="20"/>
          <w:szCs w:val="20"/>
        </w:rPr>
        <w:fldChar w:fldCharType="begin"/>
      </w:r>
      <w:r w:rsidRPr="00E96094">
        <w:rPr>
          <w:rFonts w:ascii="Arial" w:hAnsi="Arial" w:cs="Arial"/>
          <w:sz w:val="20"/>
          <w:szCs w:val="20"/>
        </w:rPr>
        <w:instrText xml:space="preserve">seq level2 \h \r0 </w:instrText>
      </w:r>
      <w:r w:rsidRPr="00E96094">
        <w:rPr>
          <w:rFonts w:ascii="Arial" w:hAnsi="Arial" w:cs="Arial"/>
          <w:sz w:val="20"/>
          <w:szCs w:val="20"/>
        </w:rPr>
        <w:fldChar w:fldCharType="end"/>
      </w:r>
      <w:r w:rsidRPr="00E96094">
        <w:rPr>
          <w:rFonts w:ascii="Arial" w:hAnsi="Arial" w:cs="Arial"/>
          <w:sz w:val="20"/>
          <w:szCs w:val="20"/>
        </w:rPr>
        <w:tab/>
        <w:t>SUBMITTALS</w:t>
      </w:r>
    </w:p>
    <w:p w:rsidR="00E42DC6" w:rsidRPr="00E96094" w:rsidRDefault="00E42DC6" w:rsidP="00E42DC6">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t>Comply with provisions of Section 01 30 00 - Submittals.</w:t>
      </w:r>
    </w:p>
    <w:p w:rsidR="00E42DC6" w:rsidRPr="00E96094" w:rsidRDefault="00E42DC6" w:rsidP="00E42DC6">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t>Manufacturer's descriptive literature, operating instructions, maintenance and repair data.</w:t>
      </w:r>
    </w:p>
    <w:p w:rsidR="00E42DC6" w:rsidRPr="00E96094" w:rsidRDefault="00E42DC6" w:rsidP="00E42DC6">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t>Manufacturer's installation instructions.</w:t>
      </w:r>
    </w:p>
    <w:p w:rsidR="00E42DC6" w:rsidRPr="00E96094" w:rsidRDefault="00E42DC6" w:rsidP="00E42DC6">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t>Detail Drawings showing dimensions and electrical diagrams.</w:t>
      </w:r>
    </w:p>
    <w:p w:rsidR="00E42DC6" w:rsidRPr="00E96094" w:rsidRDefault="00E42DC6" w:rsidP="00E42DC6">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t>Submit boiler start up, testing, and adjusting certificate.</w:t>
      </w:r>
    </w:p>
    <w:p w:rsidR="00E42DC6" w:rsidRPr="00E96094" w:rsidRDefault="00E42DC6" w:rsidP="00E42DC6">
      <w:pPr>
        <w:widowControl/>
        <w:tabs>
          <w:tab w:val="left" w:pos="720"/>
          <w:tab w:val="left" w:pos="1440"/>
          <w:tab w:val="left" w:pos="2160"/>
          <w:tab w:val="left" w:pos="2880"/>
          <w:tab w:val="left" w:pos="3600"/>
          <w:tab w:val="left" w:pos="4320"/>
        </w:tabs>
        <w:suppressAutoHyphens/>
        <w:spacing w:before="240" w:line="240" w:lineRule="atLeast"/>
        <w:outlineLvl w:val="0"/>
        <w:rPr>
          <w:rFonts w:ascii="Arial" w:hAnsi="Arial" w:cs="Arial"/>
          <w:sz w:val="20"/>
          <w:szCs w:val="20"/>
        </w:rPr>
      </w:pPr>
      <w:r w:rsidRPr="00E96094">
        <w:rPr>
          <w:rFonts w:ascii="Arial" w:hAnsi="Arial" w:cs="Arial"/>
          <w:sz w:val="20"/>
          <w:szCs w:val="20"/>
        </w:rPr>
        <w:t xml:space="preserve">PART </w:t>
      </w:r>
      <w:r w:rsidRPr="00E96094">
        <w:rPr>
          <w:rFonts w:ascii="Arial" w:hAnsi="Arial" w:cs="Arial"/>
          <w:sz w:val="20"/>
          <w:szCs w:val="20"/>
        </w:rPr>
        <w:fldChar w:fldCharType="begin"/>
      </w:r>
      <w:r w:rsidRPr="00E96094">
        <w:rPr>
          <w:rFonts w:ascii="Arial" w:hAnsi="Arial" w:cs="Arial"/>
          <w:sz w:val="20"/>
          <w:szCs w:val="20"/>
        </w:rPr>
        <w:instrText>seq level0 \*arabic</w:instrText>
      </w:r>
      <w:r w:rsidRPr="00E96094">
        <w:rPr>
          <w:rFonts w:ascii="Arial" w:hAnsi="Arial" w:cs="Arial"/>
          <w:sz w:val="20"/>
          <w:szCs w:val="20"/>
        </w:rPr>
        <w:fldChar w:fldCharType="separate"/>
      </w:r>
      <w:r w:rsidR="00E96094">
        <w:rPr>
          <w:rFonts w:ascii="Arial" w:hAnsi="Arial" w:cs="Arial"/>
          <w:noProof/>
          <w:sz w:val="20"/>
          <w:szCs w:val="20"/>
        </w:rPr>
        <w:t>2</w:t>
      </w:r>
      <w:r w:rsidRPr="00E96094">
        <w:rPr>
          <w:rFonts w:ascii="Arial" w:hAnsi="Arial" w:cs="Arial"/>
          <w:sz w:val="20"/>
          <w:szCs w:val="20"/>
        </w:rPr>
        <w:fldChar w:fldCharType="end"/>
      </w:r>
      <w:r w:rsidRPr="00E96094">
        <w:rPr>
          <w:rFonts w:ascii="Arial" w:hAnsi="Arial" w:cs="Arial"/>
          <w:sz w:val="20"/>
          <w:szCs w:val="20"/>
        </w:rPr>
        <w:fldChar w:fldCharType="begin"/>
      </w:r>
      <w:r w:rsidRPr="00E96094">
        <w:rPr>
          <w:rFonts w:ascii="Arial" w:hAnsi="Arial" w:cs="Arial"/>
          <w:sz w:val="20"/>
          <w:szCs w:val="20"/>
        </w:rPr>
        <w:instrText xml:space="preserve">seq level1 \h \r0 </w:instrText>
      </w:r>
      <w:r w:rsidRPr="00E96094">
        <w:rPr>
          <w:rFonts w:ascii="Arial" w:hAnsi="Arial" w:cs="Arial"/>
          <w:sz w:val="20"/>
          <w:szCs w:val="20"/>
        </w:rPr>
        <w:fldChar w:fldCharType="end"/>
      </w:r>
      <w:r w:rsidRPr="00E96094">
        <w:rPr>
          <w:rFonts w:ascii="Arial" w:hAnsi="Arial" w:cs="Arial"/>
          <w:sz w:val="20"/>
          <w:szCs w:val="20"/>
        </w:rPr>
        <w:fldChar w:fldCharType="begin"/>
      </w:r>
      <w:r w:rsidRPr="00E96094">
        <w:rPr>
          <w:rFonts w:ascii="Arial" w:hAnsi="Arial" w:cs="Arial"/>
          <w:sz w:val="20"/>
          <w:szCs w:val="20"/>
        </w:rPr>
        <w:instrText xml:space="preserve">seq level2 \h \r0 </w:instrText>
      </w:r>
      <w:r w:rsidRPr="00E96094">
        <w:rPr>
          <w:rFonts w:ascii="Arial" w:hAnsi="Arial" w:cs="Arial"/>
          <w:sz w:val="20"/>
          <w:szCs w:val="20"/>
        </w:rPr>
        <w:fldChar w:fldCharType="end"/>
      </w:r>
      <w:r w:rsidRPr="00E96094">
        <w:rPr>
          <w:rFonts w:ascii="Arial" w:hAnsi="Arial" w:cs="Arial"/>
          <w:sz w:val="20"/>
          <w:szCs w:val="20"/>
        </w:rPr>
        <w:t xml:space="preserve"> </w:t>
      </w:r>
      <w:r w:rsidRPr="00E96094">
        <w:rPr>
          <w:rFonts w:ascii="Arial" w:hAnsi="Arial" w:cs="Arial"/>
          <w:sz w:val="20"/>
          <w:szCs w:val="20"/>
        </w:rPr>
        <w:noBreakHyphen/>
        <w:t xml:space="preserve"> PRODUCTS</w:t>
      </w:r>
    </w:p>
    <w:p w:rsidR="00E42DC6" w:rsidRPr="00E96094" w:rsidRDefault="00E42DC6" w:rsidP="00E42DC6">
      <w:pPr>
        <w:widowControl/>
        <w:tabs>
          <w:tab w:val="left" w:pos="720"/>
          <w:tab w:val="left" w:pos="1440"/>
          <w:tab w:val="left" w:pos="216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fldChar w:fldCharType="begin"/>
      </w:r>
      <w:r w:rsidRPr="00E96094">
        <w:rPr>
          <w:rFonts w:ascii="Arial" w:hAnsi="Arial" w:cs="Arial"/>
          <w:sz w:val="20"/>
          <w:szCs w:val="20"/>
        </w:rPr>
        <w:instrText>seq level0 \c \*arabic</w:instrText>
      </w:r>
      <w:r w:rsidRPr="00E96094">
        <w:rPr>
          <w:rFonts w:ascii="Arial" w:hAnsi="Arial" w:cs="Arial"/>
          <w:sz w:val="20"/>
          <w:szCs w:val="20"/>
        </w:rPr>
        <w:fldChar w:fldCharType="separate"/>
      </w:r>
      <w:r w:rsidR="00E96094">
        <w:rPr>
          <w:rFonts w:ascii="Arial" w:hAnsi="Arial" w:cs="Arial"/>
          <w:noProof/>
          <w:sz w:val="20"/>
          <w:szCs w:val="20"/>
        </w:rPr>
        <w:t>2</w:t>
      </w:r>
      <w:r w:rsidRPr="00E96094">
        <w:rPr>
          <w:rFonts w:ascii="Arial" w:hAnsi="Arial" w:cs="Arial"/>
          <w:sz w:val="20"/>
          <w:szCs w:val="20"/>
        </w:rPr>
        <w:fldChar w:fldCharType="end"/>
      </w:r>
      <w:r w:rsidRPr="00E96094">
        <w:rPr>
          <w:rFonts w:ascii="Arial" w:hAnsi="Arial" w:cs="Arial"/>
          <w:sz w:val="20"/>
          <w:szCs w:val="20"/>
        </w:rPr>
        <w:t>.0</w:t>
      </w:r>
      <w:r w:rsidRPr="00E96094">
        <w:rPr>
          <w:rFonts w:ascii="Arial" w:hAnsi="Arial" w:cs="Arial"/>
          <w:sz w:val="20"/>
          <w:szCs w:val="20"/>
        </w:rPr>
        <w:fldChar w:fldCharType="begin"/>
      </w:r>
      <w:r w:rsidRPr="00E96094">
        <w:rPr>
          <w:rFonts w:ascii="Arial" w:hAnsi="Arial" w:cs="Arial"/>
          <w:sz w:val="20"/>
          <w:szCs w:val="20"/>
        </w:rPr>
        <w:instrText>seq level1 \*arabic</w:instrText>
      </w:r>
      <w:r w:rsidRPr="00E96094">
        <w:rPr>
          <w:rFonts w:ascii="Arial" w:hAnsi="Arial" w:cs="Arial"/>
          <w:sz w:val="20"/>
          <w:szCs w:val="20"/>
        </w:rPr>
        <w:fldChar w:fldCharType="separate"/>
      </w:r>
      <w:r w:rsidR="00E96094">
        <w:rPr>
          <w:rFonts w:ascii="Arial" w:hAnsi="Arial" w:cs="Arial"/>
          <w:noProof/>
          <w:sz w:val="20"/>
          <w:szCs w:val="20"/>
        </w:rPr>
        <w:t>1</w:t>
      </w:r>
      <w:r w:rsidRPr="00E96094">
        <w:rPr>
          <w:rFonts w:ascii="Arial" w:hAnsi="Arial" w:cs="Arial"/>
          <w:sz w:val="20"/>
          <w:szCs w:val="20"/>
        </w:rPr>
        <w:fldChar w:fldCharType="end"/>
      </w:r>
      <w:r w:rsidRPr="00E96094">
        <w:rPr>
          <w:rFonts w:ascii="Arial" w:hAnsi="Arial" w:cs="Arial"/>
          <w:sz w:val="20"/>
          <w:szCs w:val="20"/>
        </w:rPr>
        <w:tab/>
        <w:t>ACCEPTABLE MANUFACTURERS</w:t>
      </w:r>
    </w:p>
    <w:p w:rsidR="00E42DC6" w:rsidRPr="00E96094" w:rsidRDefault="00E42DC6" w:rsidP="00E42DC6">
      <w:pPr>
        <w:widowControl/>
        <w:numPr>
          <w:ilvl w:val="0"/>
          <w:numId w:val="8"/>
        </w:numPr>
        <w:tabs>
          <w:tab w:val="clear" w:pos="1800"/>
          <w:tab w:val="left" w:pos="720"/>
          <w:tab w:val="num" w:pos="1080"/>
          <w:tab w:val="left" w:pos="1440"/>
          <w:tab w:val="left" w:pos="2160"/>
          <w:tab w:val="left" w:pos="2880"/>
          <w:tab w:val="left" w:pos="3600"/>
          <w:tab w:val="left" w:pos="4320"/>
        </w:tabs>
        <w:suppressAutoHyphens/>
        <w:spacing w:before="240" w:line="240" w:lineRule="atLeast"/>
        <w:ind w:left="1080"/>
        <w:rPr>
          <w:rFonts w:ascii="Arial" w:hAnsi="Arial" w:cs="Arial"/>
          <w:sz w:val="20"/>
          <w:szCs w:val="20"/>
        </w:rPr>
      </w:pPr>
      <w:r w:rsidRPr="00E96094">
        <w:rPr>
          <w:rFonts w:ascii="Arial" w:hAnsi="Arial" w:cs="Arial"/>
          <w:sz w:val="20"/>
          <w:szCs w:val="20"/>
        </w:rPr>
        <w:t>Contractor to furnish and install a pre-assembled, pre-piped, hydronic heating equipment package as manufactured by FlowTherm Systems or approved equal.</w:t>
      </w:r>
      <w:r w:rsidRPr="00E96094">
        <w:rPr>
          <w:rFonts w:ascii="Arial" w:hAnsi="Arial" w:cs="Arial"/>
          <w:color w:val="000000"/>
          <w:sz w:val="20"/>
          <w:szCs w:val="20"/>
        </w:rPr>
        <w:t xml:space="preserve"> </w:t>
      </w:r>
      <w:r w:rsidRPr="00E96094">
        <w:rPr>
          <w:rFonts w:ascii="Arial" w:hAnsi="Arial" w:cs="Arial"/>
          <w:sz w:val="20"/>
          <w:szCs w:val="20"/>
        </w:rPr>
        <w:t>Alternate package system manufacturers must be able to demonstrate a successful history of manufacturing similar systems for a minimum of 10 years.</w:t>
      </w:r>
    </w:p>
    <w:p w:rsidR="00E42DC6" w:rsidRPr="00E96094" w:rsidRDefault="00E42DC6" w:rsidP="00E42DC6">
      <w:pPr>
        <w:keepNext/>
        <w:keepLines/>
        <w:widowControl/>
        <w:tabs>
          <w:tab w:val="left" w:pos="720"/>
          <w:tab w:val="left" w:pos="1440"/>
          <w:tab w:val="left" w:pos="216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lastRenderedPageBreak/>
        <w:fldChar w:fldCharType="begin"/>
      </w:r>
      <w:r w:rsidRPr="00E96094">
        <w:rPr>
          <w:rFonts w:ascii="Arial" w:hAnsi="Arial" w:cs="Arial"/>
          <w:sz w:val="20"/>
          <w:szCs w:val="20"/>
        </w:rPr>
        <w:instrText>seq level0 \c \*arabic</w:instrText>
      </w:r>
      <w:r w:rsidRPr="00E96094">
        <w:rPr>
          <w:rFonts w:ascii="Arial" w:hAnsi="Arial" w:cs="Arial"/>
          <w:sz w:val="20"/>
          <w:szCs w:val="20"/>
        </w:rPr>
        <w:fldChar w:fldCharType="separate"/>
      </w:r>
      <w:r w:rsidR="00E96094">
        <w:rPr>
          <w:rFonts w:ascii="Arial" w:hAnsi="Arial" w:cs="Arial"/>
          <w:noProof/>
          <w:sz w:val="20"/>
          <w:szCs w:val="20"/>
        </w:rPr>
        <w:t>2</w:t>
      </w:r>
      <w:r w:rsidRPr="00E96094">
        <w:rPr>
          <w:rFonts w:ascii="Arial" w:hAnsi="Arial" w:cs="Arial"/>
          <w:sz w:val="20"/>
          <w:szCs w:val="20"/>
        </w:rPr>
        <w:fldChar w:fldCharType="end"/>
      </w:r>
      <w:r w:rsidRPr="00E96094">
        <w:rPr>
          <w:rFonts w:ascii="Arial" w:hAnsi="Arial" w:cs="Arial"/>
          <w:sz w:val="20"/>
          <w:szCs w:val="20"/>
        </w:rPr>
        <w:t>.0</w:t>
      </w:r>
      <w:r w:rsidRPr="00E96094">
        <w:rPr>
          <w:rFonts w:ascii="Arial" w:hAnsi="Arial" w:cs="Arial"/>
          <w:sz w:val="20"/>
          <w:szCs w:val="20"/>
        </w:rPr>
        <w:fldChar w:fldCharType="begin"/>
      </w:r>
      <w:r w:rsidRPr="00E96094">
        <w:rPr>
          <w:rFonts w:ascii="Arial" w:hAnsi="Arial" w:cs="Arial"/>
          <w:sz w:val="20"/>
          <w:szCs w:val="20"/>
        </w:rPr>
        <w:instrText>seq level1 \*arabic</w:instrText>
      </w:r>
      <w:r w:rsidRPr="00E96094">
        <w:rPr>
          <w:rFonts w:ascii="Arial" w:hAnsi="Arial" w:cs="Arial"/>
          <w:sz w:val="20"/>
          <w:szCs w:val="20"/>
        </w:rPr>
        <w:fldChar w:fldCharType="separate"/>
      </w:r>
      <w:r w:rsidR="00E96094">
        <w:rPr>
          <w:rFonts w:ascii="Arial" w:hAnsi="Arial" w:cs="Arial"/>
          <w:noProof/>
          <w:sz w:val="20"/>
          <w:szCs w:val="20"/>
        </w:rPr>
        <w:t>2</w:t>
      </w:r>
      <w:r w:rsidRPr="00E96094">
        <w:rPr>
          <w:rFonts w:ascii="Arial" w:hAnsi="Arial" w:cs="Arial"/>
          <w:sz w:val="20"/>
          <w:szCs w:val="20"/>
        </w:rPr>
        <w:fldChar w:fldCharType="end"/>
      </w:r>
      <w:r w:rsidRPr="00E96094">
        <w:rPr>
          <w:rFonts w:ascii="Arial" w:hAnsi="Arial" w:cs="Arial"/>
          <w:sz w:val="20"/>
          <w:szCs w:val="20"/>
        </w:rPr>
        <w:fldChar w:fldCharType="begin"/>
      </w:r>
      <w:r w:rsidRPr="00E96094">
        <w:rPr>
          <w:rFonts w:ascii="Arial" w:hAnsi="Arial" w:cs="Arial"/>
          <w:sz w:val="20"/>
          <w:szCs w:val="20"/>
        </w:rPr>
        <w:instrText xml:space="preserve">seq level2 \h \r0 </w:instrText>
      </w:r>
      <w:r w:rsidRPr="00E96094">
        <w:rPr>
          <w:rFonts w:ascii="Arial" w:hAnsi="Arial" w:cs="Arial"/>
          <w:sz w:val="20"/>
          <w:szCs w:val="20"/>
        </w:rPr>
        <w:fldChar w:fldCharType="end"/>
      </w:r>
      <w:r w:rsidRPr="00E96094">
        <w:rPr>
          <w:rFonts w:ascii="Arial" w:hAnsi="Arial" w:cs="Arial"/>
          <w:sz w:val="20"/>
          <w:szCs w:val="20"/>
        </w:rPr>
        <w:tab/>
        <w:t>MOTORS AND CONTROLS</w:t>
      </w:r>
    </w:p>
    <w:p w:rsidR="00E42DC6" w:rsidRPr="00E96094" w:rsidRDefault="00E42DC6" w:rsidP="00E42DC6">
      <w:pPr>
        <w:keepNext/>
        <w:keepLines/>
        <w:widowControl/>
        <w:tabs>
          <w:tab w:val="left" w:pos="720"/>
          <w:tab w:val="left" w:pos="1440"/>
          <w:tab w:val="left" w:pos="2160"/>
          <w:tab w:val="left" w:pos="2700"/>
          <w:tab w:val="left" w:pos="3600"/>
          <w:tab w:val="left" w:pos="4320"/>
        </w:tabs>
        <w:suppressAutoHyphens/>
        <w:spacing w:before="240" w:line="240" w:lineRule="atLeast"/>
        <w:ind w:left="1440" w:hanging="1440"/>
        <w:rPr>
          <w:rFonts w:ascii="Arial" w:hAnsi="Arial" w:cs="Arial"/>
          <w:sz w:val="20"/>
          <w:szCs w:val="20"/>
        </w:rPr>
      </w:pPr>
      <w:r w:rsidRPr="00E96094">
        <w:rPr>
          <w:rFonts w:ascii="Arial" w:hAnsi="Arial" w:cs="Arial"/>
          <w:sz w:val="20"/>
          <w:szCs w:val="20"/>
        </w:rPr>
        <w:tab/>
      </w:r>
      <w:r w:rsidRPr="00E96094">
        <w:rPr>
          <w:rFonts w:ascii="Arial" w:hAnsi="Arial" w:cs="Arial"/>
          <w:sz w:val="20"/>
          <w:szCs w:val="20"/>
        </w:rPr>
        <w:fldChar w:fldCharType="begin"/>
      </w:r>
      <w:r w:rsidRPr="00E96094">
        <w:rPr>
          <w:rFonts w:ascii="Arial" w:hAnsi="Arial" w:cs="Arial"/>
          <w:sz w:val="20"/>
          <w:szCs w:val="20"/>
        </w:rPr>
        <w:instrText>seq level2 \*ALPHABETIC</w:instrText>
      </w:r>
      <w:r w:rsidRPr="00E96094">
        <w:rPr>
          <w:rFonts w:ascii="Arial" w:hAnsi="Arial" w:cs="Arial"/>
          <w:sz w:val="20"/>
          <w:szCs w:val="20"/>
        </w:rPr>
        <w:fldChar w:fldCharType="separate"/>
      </w:r>
      <w:r w:rsidR="00E96094">
        <w:rPr>
          <w:rFonts w:ascii="Arial" w:hAnsi="Arial" w:cs="Arial"/>
          <w:noProof/>
          <w:sz w:val="20"/>
          <w:szCs w:val="20"/>
        </w:rPr>
        <w:t>A</w:t>
      </w:r>
      <w:r w:rsidRPr="00E96094">
        <w:rPr>
          <w:rFonts w:ascii="Arial" w:hAnsi="Arial" w:cs="Arial"/>
          <w:sz w:val="20"/>
          <w:szCs w:val="20"/>
        </w:rPr>
        <w:fldChar w:fldCharType="end"/>
      </w:r>
      <w:r w:rsidRPr="00E96094">
        <w:rPr>
          <w:rFonts w:ascii="Arial" w:hAnsi="Arial" w:cs="Arial"/>
          <w:sz w:val="20"/>
          <w:szCs w:val="20"/>
        </w:rPr>
        <w:t>.</w:t>
      </w:r>
      <w:r w:rsidRPr="00E96094">
        <w:rPr>
          <w:rFonts w:ascii="Arial" w:hAnsi="Arial" w:cs="Arial"/>
          <w:sz w:val="20"/>
          <w:szCs w:val="20"/>
        </w:rPr>
        <w:tab/>
        <w:t>Motors:  Provided with equipment.  Refer to Section 26</w:t>
      </w:r>
      <w:r w:rsidRPr="00E96094">
        <w:rPr>
          <w:rFonts w:ascii="Arial" w:hAnsi="Arial" w:cs="Arial"/>
          <w:color w:val="FF0000"/>
          <w:sz w:val="20"/>
          <w:szCs w:val="20"/>
        </w:rPr>
        <w:t>XXXX</w:t>
      </w:r>
      <w:r w:rsidRPr="00E96094">
        <w:rPr>
          <w:rFonts w:ascii="Arial" w:hAnsi="Arial" w:cs="Arial"/>
          <w:sz w:val="20"/>
          <w:szCs w:val="20"/>
        </w:rPr>
        <w:t> </w:t>
      </w:r>
      <w:r w:rsidRPr="00E96094">
        <w:rPr>
          <w:rFonts w:ascii="Arial" w:hAnsi="Arial" w:cs="Arial"/>
          <w:sz w:val="20"/>
          <w:szCs w:val="20"/>
        </w:rPr>
        <w:noBreakHyphen/>
        <w:t xml:space="preserve"> ELECTRICAL REQUIREMENTS FOR MECHANICAL EQUIPMENT.</w:t>
      </w:r>
    </w:p>
    <w:p w:rsidR="00E42DC6" w:rsidRPr="00E96094" w:rsidRDefault="00E42DC6" w:rsidP="00E42DC6">
      <w:pPr>
        <w:widowControl/>
        <w:tabs>
          <w:tab w:val="left" w:pos="720"/>
          <w:tab w:val="left" w:pos="1440"/>
          <w:tab w:val="left" w:pos="2160"/>
          <w:tab w:val="left" w:pos="2880"/>
          <w:tab w:val="left" w:pos="3600"/>
          <w:tab w:val="left" w:pos="4320"/>
        </w:tabs>
        <w:suppressAutoHyphens/>
        <w:spacing w:before="240" w:line="240" w:lineRule="atLeast"/>
        <w:ind w:left="1440" w:hanging="1440"/>
        <w:rPr>
          <w:rFonts w:ascii="Arial" w:hAnsi="Arial" w:cs="Arial"/>
          <w:sz w:val="20"/>
          <w:szCs w:val="20"/>
        </w:rPr>
      </w:pPr>
      <w:r w:rsidRPr="00E96094">
        <w:rPr>
          <w:rFonts w:ascii="Arial" w:hAnsi="Arial" w:cs="Arial"/>
          <w:sz w:val="20"/>
          <w:szCs w:val="20"/>
        </w:rPr>
        <w:tab/>
      </w:r>
      <w:r w:rsidRPr="00E96094">
        <w:rPr>
          <w:rFonts w:ascii="Arial" w:hAnsi="Arial" w:cs="Arial"/>
          <w:sz w:val="20"/>
          <w:szCs w:val="20"/>
        </w:rPr>
        <w:fldChar w:fldCharType="begin"/>
      </w:r>
      <w:r w:rsidRPr="00E96094">
        <w:rPr>
          <w:rFonts w:ascii="Arial" w:hAnsi="Arial" w:cs="Arial"/>
          <w:sz w:val="20"/>
          <w:szCs w:val="20"/>
        </w:rPr>
        <w:instrText>seq level2 \*ALPHABETIC</w:instrText>
      </w:r>
      <w:r w:rsidRPr="00E96094">
        <w:rPr>
          <w:rFonts w:ascii="Arial" w:hAnsi="Arial" w:cs="Arial"/>
          <w:sz w:val="20"/>
          <w:szCs w:val="20"/>
        </w:rPr>
        <w:fldChar w:fldCharType="separate"/>
      </w:r>
      <w:r w:rsidR="00E96094">
        <w:rPr>
          <w:rFonts w:ascii="Arial" w:hAnsi="Arial" w:cs="Arial"/>
          <w:noProof/>
          <w:sz w:val="20"/>
          <w:szCs w:val="20"/>
        </w:rPr>
        <w:t>B</w:t>
      </w:r>
      <w:r w:rsidRPr="00E96094">
        <w:rPr>
          <w:rFonts w:ascii="Arial" w:hAnsi="Arial" w:cs="Arial"/>
          <w:sz w:val="20"/>
          <w:szCs w:val="20"/>
        </w:rPr>
        <w:fldChar w:fldCharType="end"/>
      </w:r>
      <w:r w:rsidRPr="00E96094">
        <w:rPr>
          <w:rFonts w:ascii="Arial" w:hAnsi="Arial" w:cs="Arial"/>
          <w:sz w:val="20"/>
          <w:szCs w:val="20"/>
        </w:rPr>
        <w:t>.</w:t>
      </w:r>
      <w:r w:rsidRPr="00E96094">
        <w:rPr>
          <w:rFonts w:ascii="Arial" w:hAnsi="Arial" w:cs="Arial"/>
          <w:sz w:val="20"/>
          <w:szCs w:val="20"/>
        </w:rPr>
        <w:tab/>
        <w:t>Motors Starters:  Provided with equipment.  Refer to Section 26</w:t>
      </w:r>
      <w:r w:rsidRPr="00E96094">
        <w:rPr>
          <w:rFonts w:ascii="Arial" w:hAnsi="Arial" w:cs="Arial"/>
          <w:color w:val="FF0000"/>
          <w:sz w:val="20"/>
          <w:szCs w:val="20"/>
        </w:rPr>
        <w:t>XXXX</w:t>
      </w:r>
      <w:r w:rsidRPr="00E96094">
        <w:rPr>
          <w:rFonts w:ascii="Arial" w:hAnsi="Arial" w:cs="Arial"/>
          <w:sz w:val="20"/>
          <w:szCs w:val="20"/>
        </w:rPr>
        <w:t> - ELECTRICAL REQUIREMENTS FOR MECHANICAL EQUIPMENT.</w:t>
      </w:r>
    </w:p>
    <w:p w:rsidR="003A16A0" w:rsidRPr="00E96094" w:rsidRDefault="00B00F7C" w:rsidP="00AE6ABE">
      <w:pPr>
        <w:widowControl/>
        <w:tabs>
          <w:tab w:val="left" w:pos="720"/>
          <w:tab w:val="left" w:pos="144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fldChar w:fldCharType="begin"/>
      </w:r>
      <w:r w:rsidR="003A16A0" w:rsidRPr="00E96094">
        <w:rPr>
          <w:rFonts w:ascii="Arial" w:hAnsi="Arial" w:cs="Arial"/>
          <w:sz w:val="20"/>
          <w:szCs w:val="20"/>
        </w:rPr>
        <w:instrText>seq level0 \c \*arabic</w:instrText>
      </w:r>
      <w:r w:rsidRPr="00E96094">
        <w:rPr>
          <w:rFonts w:ascii="Arial" w:hAnsi="Arial" w:cs="Arial"/>
          <w:sz w:val="20"/>
          <w:szCs w:val="20"/>
        </w:rPr>
        <w:fldChar w:fldCharType="separate"/>
      </w:r>
      <w:r w:rsidR="00E96094">
        <w:rPr>
          <w:rFonts w:ascii="Arial" w:hAnsi="Arial" w:cs="Arial"/>
          <w:noProof/>
          <w:sz w:val="20"/>
          <w:szCs w:val="20"/>
        </w:rPr>
        <w:t>2</w:t>
      </w:r>
      <w:r w:rsidRPr="00E96094">
        <w:rPr>
          <w:rFonts w:ascii="Arial" w:hAnsi="Arial" w:cs="Arial"/>
          <w:sz w:val="20"/>
          <w:szCs w:val="20"/>
        </w:rPr>
        <w:fldChar w:fldCharType="end"/>
      </w:r>
      <w:r w:rsidR="003A16A0" w:rsidRPr="00E96094">
        <w:rPr>
          <w:rFonts w:ascii="Arial" w:hAnsi="Arial" w:cs="Arial"/>
          <w:sz w:val="20"/>
          <w:szCs w:val="20"/>
        </w:rPr>
        <w:t>.</w:t>
      </w:r>
      <w:r w:rsidR="000863F9" w:rsidRPr="00E96094">
        <w:rPr>
          <w:rFonts w:ascii="Arial" w:hAnsi="Arial" w:cs="Arial"/>
          <w:sz w:val="20"/>
          <w:szCs w:val="20"/>
        </w:rPr>
        <w:t>0</w:t>
      </w:r>
      <w:r w:rsidRPr="00E96094">
        <w:rPr>
          <w:rFonts w:ascii="Arial" w:hAnsi="Arial" w:cs="Arial"/>
          <w:sz w:val="20"/>
          <w:szCs w:val="20"/>
        </w:rPr>
        <w:fldChar w:fldCharType="begin"/>
      </w:r>
      <w:r w:rsidR="003A16A0" w:rsidRPr="00E96094">
        <w:rPr>
          <w:rFonts w:ascii="Arial" w:hAnsi="Arial" w:cs="Arial"/>
          <w:sz w:val="20"/>
          <w:szCs w:val="20"/>
        </w:rPr>
        <w:instrText>seq level1 \*arabic</w:instrText>
      </w:r>
      <w:r w:rsidRPr="00E96094">
        <w:rPr>
          <w:rFonts w:ascii="Arial" w:hAnsi="Arial" w:cs="Arial"/>
          <w:sz w:val="20"/>
          <w:szCs w:val="20"/>
        </w:rPr>
        <w:fldChar w:fldCharType="separate"/>
      </w:r>
      <w:r w:rsidR="00E96094">
        <w:rPr>
          <w:rFonts w:ascii="Arial" w:hAnsi="Arial" w:cs="Arial"/>
          <w:noProof/>
          <w:sz w:val="20"/>
          <w:szCs w:val="20"/>
        </w:rPr>
        <w:t>3</w:t>
      </w:r>
      <w:r w:rsidRPr="00E96094">
        <w:rPr>
          <w:rFonts w:ascii="Arial" w:hAnsi="Arial" w:cs="Arial"/>
          <w:sz w:val="20"/>
          <w:szCs w:val="20"/>
        </w:rPr>
        <w:fldChar w:fldCharType="end"/>
      </w:r>
      <w:r w:rsidRPr="00E96094">
        <w:rPr>
          <w:rFonts w:ascii="Arial" w:hAnsi="Arial" w:cs="Arial"/>
          <w:sz w:val="20"/>
          <w:szCs w:val="20"/>
        </w:rPr>
        <w:fldChar w:fldCharType="begin"/>
      </w:r>
      <w:r w:rsidR="003A16A0" w:rsidRPr="00E96094">
        <w:rPr>
          <w:rFonts w:ascii="Arial" w:hAnsi="Arial" w:cs="Arial"/>
          <w:sz w:val="20"/>
          <w:szCs w:val="20"/>
        </w:rPr>
        <w:instrText xml:space="preserve">seq level2 \h \r0 </w:instrText>
      </w:r>
      <w:r w:rsidRPr="00E96094">
        <w:rPr>
          <w:rFonts w:ascii="Arial" w:hAnsi="Arial" w:cs="Arial"/>
          <w:sz w:val="20"/>
          <w:szCs w:val="20"/>
        </w:rPr>
        <w:fldChar w:fldCharType="end"/>
      </w:r>
      <w:r w:rsidR="000863F9" w:rsidRPr="00E96094">
        <w:rPr>
          <w:rFonts w:ascii="Arial" w:hAnsi="Arial" w:cs="Arial"/>
          <w:sz w:val="20"/>
          <w:szCs w:val="20"/>
        </w:rPr>
        <w:tab/>
      </w:r>
      <w:r w:rsidR="003A16A0" w:rsidRPr="00E96094">
        <w:rPr>
          <w:rFonts w:ascii="Arial" w:hAnsi="Arial" w:cs="Arial"/>
          <w:sz w:val="20"/>
          <w:szCs w:val="20"/>
        </w:rPr>
        <w:t>EQUIPMENT REQUIREMENTS</w:t>
      </w:r>
    </w:p>
    <w:p w:rsidR="003A16A0" w:rsidRPr="00E96094" w:rsidRDefault="003A16A0" w:rsidP="00AE6ABE">
      <w:pPr>
        <w:widowControl/>
        <w:tabs>
          <w:tab w:val="left" w:pos="720"/>
          <w:tab w:val="left" w:pos="1440"/>
          <w:tab w:val="left" w:pos="2160"/>
          <w:tab w:val="left" w:pos="2880"/>
          <w:tab w:val="left" w:pos="3600"/>
          <w:tab w:val="left" w:pos="4320"/>
        </w:tabs>
        <w:suppressAutoHyphens/>
        <w:spacing w:before="240" w:line="276" w:lineRule="auto"/>
        <w:ind w:left="1440" w:hanging="1440"/>
        <w:rPr>
          <w:rFonts w:ascii="Arial" w:hAnsi="Arial" w:cs="Arial"/>
          <w:sz w:val="20"/>
          <w:szCs w:val="20"/>
        </w:rPr>
      </w:pPr>
      <w:r w:rsidRPr="00E96094">
        <w:rPr>
          <w:rFonts w:ascii="Arial" w:hAnsi="Arial" w:cs="Arial"/>
          <w:sz w:val="20"/>
          <w:szCs w:val="20"/>
        </w:rPr>
        <w:tab/>
      </w:r>
      <w:r w:rsidR="00B00F7C" w:rsidRPr="00E96094">
        <w:rPr>
          <w:rFonts w:ascii="Arial" w:hAnsi="Arial" w:cs="Arial"/>
          <w:sz w:val="20"/>
          <w:szCs w:val="20"/>
        </w:rPr>
        <w:fldChar w:fldCharType="begin"/>
      </w:r>
      <w:r w:rsidRPr="00E96094">
        <w:rPr>
          <w:rFonts w:ascii="Arial" w:hAnsi="Arial" w:cs="Arial"/>
          <w:sz w:val="20"/>
          <w:szCs w:val="20"/>
        </w:rPr>
        <w:instrText>seq level2 \*ALPHABETIC</w:instrText>
      </w:r>
      <w:r w:rsidR="00B00F7C" w:rsidRPr="00E96094">
        <w:rPr>
          <w:rFonts w:ascii="Arial" w:hAnsi="Arial" w:cs="Arial"/>
          <w:sz w:val="20"/>
          <w:szCs w:val="20"/>
        </w:rPr>
        <w:fldChar w:fldCharType="separate"/>
      </w:r>
      <w:r w:rsidR="00E96094">
        <w:rPr>
          <w:rFonts w:ascii="Arial" w:hAnsi="Arial" w:cs="Arial"/>
          <w:noProof/>
          <w:sz w:val="20"/>
          <w:szCs w:val="20"/>
        </w:rPr>
        <w:t>A</w:t>
      </w:r>
      <w:r w:rsidR="00B00F7C" w:rsidRPr="00E96094">
        <w:rPr>
          <w:rFonts w:ascii="Arial" w:hAnsi="Arial" w:cs="Arial"/>
          <w:sz w:val="20"/>
          <w:szCs w:val="20"/>
        </w:rPr>
        <w:fldChar w:fldCharType="end"/>
      </w:r>
      <w:r w:rsidRPr="00E96094">
        <w:rPr>
          <w:rFonts w:ascii="Arial" w:hAnsi="Arial" w:cs="Arial"/>
          <w:sz w:val="20"/>
          <w:szCs w:val="20"/>
        </w:rPr>
        <w:t>.</w:t>
      </w:r>
      <w:r w:rsidRPr="00E96094">
        <w:rPr>
          <w:rFonts w:ascii="Arial" w:hAnsi="Arial" w:cs="Arial"/>
          <w:sz w:val="20"/>
          <w:szCs w:val="20"/>
        </w:rPr>
        <w:tab/>
        <w:t>General:</w:t>
      </w:r>
    </w:p>
    <w:p w:rsidR="00B86D71" w:rsidRPr="00E96094" w:rsidRDefault="009E2C2A" w:rsidP="00AE6ABE">
      <w:pPr>
        <w:widowControl/>
        <w:numPr>
          <w:ilvl w:val="0"/>
          <w:numId w:val="2"/>
        </w:numPr>
        <w:tabs>
          <w:tab w:val="left" w:pos="72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The p</w:t>
      </w:r>
      <w:r w:rsidR="00AE6ABE" w:rsidRPr="00E96094">
        <w:rPr>
          <w:rFonts w:ascii="Arial" w:hAnsi="Arial" w:cs="Arial"/>
          <w:sz w:val="20"/>
          <w:szCs w:val="20"/>
        </w:rPr>
        <w:t>ackaged system shall include, at</w:t>
      </w:r>
      <w:r w:rsidRPr="00E96094">
        <w:rPr>
          <w:rFonts w:ascii="Arial" w:hAnsi="Arial" w:cs="Arial"/>
          <w:sz w:val="20"/>
          <w:szCs w:val="20"/>
        </w:rPr>
        <w:t xml:space="preserve"> a minimum, the following components: </w:t>
      </w:r>
    </w:p>
    <w:p w:rsidR="00B86D71" w:rsidRPr="00E96094" w:rsidRDefault="00644971" w:rsidP="00AE6ABE">
      <w:pPr>
        <w:widowControl/>
        <w:numPr>
          <w:ilvl w:val="1"/>
          <w:numId w:val="2"/>
        </w:numPr>
        <w:tabs>
          <w:tab w:val="left" w:pos="72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i/>
          <w:color w:val="FF0000"/>
          <w:sz w:val="20"/>
          <w:szCs w:val="20"/>
        </w:rPr>
        <w:t>One</w:t>
      </w:r>
      <w:r w:rsidR="00D735E3" w:rsidRPr="00E96094">
        <w:rPr>
          <w:rFonts w:ascii="Arial" w:hAnsi="Arial" w:cs="Arial"/>
          <w:i/>
          <w:color w:val="FF0000"/>
          <w:sz w:val="20"/>
          <w:szCs w:val="20"/>
        </w:rPr>
        <w:t xml:space="preserve"> (1) or Two (2)</w:t>
      </w:r>
      <w:r w:rsidRPr="00E96094">
        <w:rPr>
          <w:rFonts w:ascii="Arial" w:hAnsi="Arial" w:cs="Arial"/>
          <w:sz w:val="20"/>
          <w:szCs w:val="20"/>
        </w:rPr>
        <w:t xml:space="preserve"> </w:t>
      </w:r>
      <w:r w:rsidR="00AE6ABE" w:rsidRPr="00E96094">
        <w:rPr>
          <w:rFonts w:ascii="Arial" w:hAnsi="Arial" w:cs="Arial"/>
          <w:sz w:val="20"/>
          <w:szCs w:val="20"/>
        </w:rPr>
        <w:t>plate and</w:t>
      </w:r>
      <w:r w:rsidRPr="00E96094">
        <w:rPr>
          <w:rFonts w:ascii="Arial" w:hAnsi="Arial" w:cs="Arial"/>
          <w:sz w:val="20"/>
          <w:szCs w:val="20"/>
        </w:rPr>
        <w:t xml:space="preserve"> frame heat exchanger</w:t>
      </w:r>
    </w:p>
    <w:p w:rsidR="003B40F9" w:rsidRPr="00E96094" w:rsidRDefault="00644971" w:rsidP="00AE6ABE">
      <w:pPr>
        <w:widowControl/>
        <w:numPr>
          <w:ilvl w:val="1"/>
          <w:numId w:val="2"/>
        </w:numPr>
        <w:tabs>
          <w:tab w:val="left" w:pos="72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Two</w:t>
      </w:r>
      <w:r w:rsidR="00D735E3" w:rsidRPr="00E96094">
        <w:rPr>
          <w:rFonts w:ascii="Arial" w:hAnsi="Arial" w:cs="Arial"/>
          <w:sz w:val="20"/>
          <w:szCs w:val="20"/>
        </w:rPr>
        <w:t xml:space="preserve"> (2) </w:t>
      </w:r>
      <w:r w:rsidRPr="00E96094">
        <w:rPr>
          <w:rFonts w:ascii="Arial" w:hAnsi="Arial" w:cs="Arial"/>
          <w:sz w:val="20"/>
          <w:szCs w:val="20"/>
        </w:rPr>
        <w:t>process water pumps</w:t>
      </w:r>
    </w:p>
    <w:p w:rsidR="009821D3" w:rsidRPr="00E96094" w:rsidRDefault="009821D3" w:rsidP="00AE6ABE">
      <w:pPr>
        <w:widowControl/>
        <w:numPr>
          <w:ilvl w:val="1"/>
          <w:numId w:val="2"/>
        </w:numPr>
        <w:tabs>
          <w:tab w:val="left" w:pos="72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 xml:space="preserve">Two </w:t>
      </w:r>
      <w:r w:rsidR="00D735E3" w:rsidRPr="00E96094">
        <w:rPr>
          <w:rFonts w:ascii="Arial" w:hAnsi="Arial" w:cs="Arial"/>
          <w:sz w:val="20"/>
          <w:szCs w:val="20"/>
        </w:rPr>
        <w:t xml:space="preserve">(2) bag type </w:t>
      </w:r>
      <w:r w:rsidRPr="00E96094">
        <w:rPr>
          <w:rFonts w:ascii="Arial" w:hAnsi="Arial" w:cs="Arial"/>
          <w:sz w:val="20"/>
          <w:szCs w:val="20"/>
        </w:rPr>
        <w:t>process water filters</w:t>
      </w:r>
    </w:p>
    <w:p w:rsidR="00B86D71" w:rsidRPr="00E96094" w:rsidRDefault="00074822" w:rsidP="00AE6ABE">
      <w:pPr>
        <w:widowControl/>
        <w:numPr>
          <w:ilvl w:val="1"/>
          <w:numId w:val="2"/>
        </w:numPr>
        <w:tabs>
          <w:tab w:val="left" w:pos="72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Expansion tank</w:t>
      </w:r>
      <w:r w:rsidR="009E2C2A" w:rsidRPr="00E96094">
        <w:rPr>
          <w:rFonts w:ascii="Arial" w:hAnsi="Arial" w:cs="Arial"/>
          <w:sz w:val="20"/>
          <w:szCs w:val="20"/>
        </w:rPr>
        <w:t xml:space="preserve"> </w:t>
      </w:r>
    </w:p>
    <w:p w:rsidR="00B86D71" w:rsidRPr="00E96094" w:rsidRDefault="00644971" w:rsidP="00AE6ABE">
      <w:pPr>
        <w:widowControl/>
        <w:numPr>
          <w:ilvl w:val="1"/>
          <w:numId w:val="2"/>
        </w:numPr>
        <w:tabs>
          <w:tab w:val="left" w:pos="72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Process loop air separator with automatic air vent</w:t>
      </w:r>
    </w:p>
    <w:p w:rsidR="00074822" w:rsidRPr="00E96094" w:rsidRDefault="00074822" w:rsidP="00AE6ABE">
      <w:pPr>
        <w:widowControl/>
        <w:numPr>
          <w:ilvl w:val="1"/>
          <w:numId w:val="2"/>
        </w:numPr>
        <w:tabs>
          <w:tab w:val="left" w:pos="72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T</w:t>
      </w:r>
      <w:r w:rsidR="009E2C2A" w:rsidRPr="00E96094">
        <w:rPr>
          <w:rFonts w:ascii="Arial" w:hAnsi="Arial" w:cs="Arial"/>
          <w:sz w:val="20"/>
          <w:szCs w:val="20"/>
        </w:rPr>
        <w:t xml:space="preserve">hermometers, gauges, isolation valves and inter-connecting piping.  </w:t>
      </w:r>
    </w:p>
    <w:p w:rsidR="00074822" w:rsidRPr="00E96094" w:rsidRDefault="009E2C2A" w:rsidP="00AE6ABE">
      <w:pPr>
        <w:widowControl/>
        <w:numPr>
          <w:ilvl w:val="0"/>
          <w:numId w:val="2"/>
        </w:numPr>
        <w:tabs>
          <w:tab w:val="left" w:pos="72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 xml:space="preserve">All components shall be </w:t>
      </w:r>
      <w:r w:rsidR="009821D3" w:rsidRPr="00E96094">
        <w:rPr>
          <w:rFonts w:ascii="Arial" w:hAnsi="Arial" w:cs="Arial"/>
          <w:sz w:val="20"/>
          <w:szCs w:val="20"/>
        </w:rPr>
        <w:t>securely welded or bolted to a structural steel frame covered in</w:t>
      </w:r>
      <w:r w:rsidRPr="00E96094">
        <w:rPr>
          <w:rFonts w:ascii="Arial" w:hAnsi="Arial" w:cs="Arial"/>
          <w:sz w:val="20"/>
          <w:szCs w:val="20"/>
        </w:rPr>
        <w:t xml:space="preserve"> ¼” steel </w:t>
      </w:r>
      <w:r w:rsidR="009821D3" w:rsidRPr="00E96094">
        <w:rPr>
          <w:rFonts w:ascii="Arial" w:hAnsi="Arial" w:cs="Arial"/>
          <w:sz w:val="20"/>
          <w:szCs w:val="20"/>
        </w:rPr>
        <w:t>plate</w:t>
      </w:r>
      <w:r w:rsidRPr="00E96094">
        <w:rPr>
          <w:rFonts w:ascii="Arial" w:hAnsi="Arial" w:cs="Arial"/>
          <w:sz w:val="20"/>
          <w:szCs w:val="20"/>
        </w:rPr>
        <w:t xml:space="preserve">.  The entire assembled unit </w:t>
      </w:r>
      <w:r w:rsidR="009821D3" w:rsidRPr="00E96094">
        <w:rPr>
          <w:rFonts w:ascii="Arial" w:hAnsi="Arial" w:cs="Arial"/>
          <w:sz w:val="20"/>
          <w:szCs w:val="20"/>
        </w:rPr>
        <w:t xml:space="preserve">shall be coated in Tnemec N69 </w:t>
      </w:r>
      <w:proofErr w:type="spellStart"/>
      <w:r w:rsidR="009821D3" w:rsidRPr="00E96094">
        <w:rPr>
          <w:rFonts w:ascii="Arial" w:hAnsi="Arial" w:cs="Arial"/>
          <w:color w:val="000000"/>
          <w:sz w:val="20"/>
          <w:szCs w:val="20"/>
          <w:shd w:val="clear" w:color="auto" w:fill="FFFFFF"/>
        </w:rPr>
        <w:t>polyamidoamine</w:t>
      </w:r>
      <w:proofErr w:type="spellEnd"/>
      <w:r w:rsidR="009821D3" w:rsidRPr="00E96094">
        <w:rPr>
          <w:rFonts w:ascii="Arial" w:hAnsi="Arial" w:cs="Arial"/>
          <w:sz w:val="20"/>
          <w:szCs w:val="20"/>
        </w:rPr>
        <w:t xml:space="preserve"> epoxy</w:t>
      </w:r>
      <w:r w:rsidRPr="00E96094">
        <w:rPr>
          <w:rFonts w:ascii="Arial" w:hAnsi="Arial" w:cs="Arial"/>
          <w:sz w:val="20"/>
          <w:szCs w:val="20"/>
        </w:rPr>
        <w:t xml:space="preserve">.  It is acceptable to provide </w:t>
      </w:r>
      <w:r w:rsidR="00B86D71" w:rsidRPr="00E96094">
        <w:rPr>
          <w:rFonts w:ascii="Arial" w:hAnsi="Arial" w:cs="Arial"/>
          <w:sz w:val="20"/>
          <w:szCs w:val="20"/>
        </w:rPr>
        <w:t>the packaged system as multiple skids which are field installed directly adjacent to one another with factory-supplied interconnecting piping and electrical.</w:t>
      </w:r>
    </w:p>
    <w:p w:rsidR="00161BBB" w:rsidRPr="00E96094" w:rsidRDefault="009E2C2A" w:rsidP="00161BBB">
      <w:pPr>
        <w:widowControl/>
        <w:numPr>
          <w:ilvl w:val="0"/>
          <w:numId w:val="2"/>
        </w:numPr>
        <w:tabs>
          <w:tab w:val="left" w:pos="72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 xml:space="preserve">The package(s) shall be designed to </w:t>
      </w:r>
      <w:r w:rsidR="009821D3" w:rsidRPr="00E96094">
        <w:rPr>
          <w:rFonts w:ascii="Arial" w:hAnsi="Arial" w:cs="Arial"/>
          <w:sz w:val="20"/>
          <w:szCs w:val="20"/>
        </w:rPr>
        <w:t>supply and contain provisions for monitoring and controlling the delivery of filtered cooling wate</w:t>
      </w:r>
      <w:r w:rsidR="00284D84" w:rsidRPr="00E96094">
        <w:rPr>
          <w:rFonts w:ascii="Arial" w:hAnsi="Arial" w:cs="Arial"/>
          <w:sz w:val="20"/>
          <w:szCs w:val="20"/>
        </w:rPr>
        <w:t>r at the specified flow, pressure and temperature.</w:t>
      </w:r>
    </w:p>
    <w:p w:rsidR="00161BBB" w:rsidRPr="00E96094" w:rsidRDefault="00161BBB" w:rsidP="00161BBB">
      <w:pPr>
        <w:widowControl/>
        <w:numPr>
          <w:ilvl w:val="0"/>
          <w:numId w:val="2"/>
        </w:numPr>
        <w:tabs>
          <w:tab w:val="left" w:pos="72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The package will have the following connection points:</w:t>
      </w:r>
    </w:p>
    <w:p w:rsidR="00161BBB" w:rsidRPr="00E96094" w:rsidRDefault="00161BBB" w:rsidP="00161BBB">
      <w:pPr>
        <w:widowControl/>
        <w:numPr>
          <w:ilvl w:val="2"/>
          <w:numId w:val="24"/>
        </w:numPr>
        <w:tabs>
          <w:tab w:val="left" w:pos="1440"/>
          <w:tab w:val="left" w:pos="2160"/>
          <w:tab w:val="left" w:pos="3600"/>
          <w:tab w:val="left" w:pos="4320"/>
        </w:tabs>
        <w:suppressAutoHyphens/>
        <w:spacing w:before="120" w:line="276" w:lineRule="auto"/>
        <w:rPr>
          <w:rFonts w:ascii="Arial" w:hAnsi="Arial" w:cs="Arial"/>
          <w:sz w:val="20"/>
          <w:szCs w:val="20"/>
        </w:rPr>
      </w:pPr>
      <w:r w:rsidRPr="00E96094">
        <w:rPr>
          <w:rFonts w:ascii="Arial" w:hAnsi="Arial" w:cs="Arial"/>
          <w:sz w:val="20"/>
          <w:szCs w:val="20"/>
        </w:rPr>
        <w:t>Power</w:t>
      </w:r>
    </w:p>
    <w:p w:rsidR="00161BBB" w:rsidRPr="00E96094" w:rsidRDefault="00161BBB" w:rsidP="00161BBB">
      <w:pPr>
        <w:widowControl/>
        <w:numPr>
          <w:ilvl w:val="2"/>
          <w:numId w:val="24"/>
        </w:numPr>
        <w:tabs>
          <w:tab w:val="left" w:pos="1440"/>
          <w:tab w:val="left" w:pos="2160"/>
          <w:tab w:val="left" w:pos="3600"/>
          <w:tab w:val="left" w:pos="4320"/>
        </w:tabs>
        <w:suppressAutoHyphens/>
        <w:spacing w:before="120" w:line="276" w:lineRule="auto"/>
        <w:rPr>
          <w:rFonts w:ascii="Arial" w:hAnsi="Arial" w:cs="Arial"/>
          <w:sz w:val="20"/>
          <w:szCs w:val="20"/>
        </w:rPr>
      </w:pPr>
      <w:r w:rsidRPr="00E96094">
        <w:rPr>
          <w:rFonts w:ascii="Arial" w:hAnsi="Arial" w:cs="Arial"/>
          <w:sz w:val="20"/>
          <w:szCs w:val="20"/>
        </w:rPr>
        <w:t>Cold Water Make-up</w:t>
      </w:r>
    </w:p>
    <w:p w:rsidR="00161BBB" w:rsidRPr="00E96094" w:rsidRDefault="00161BBB" w:rsidP="00161BBB">
      <w:pPr>
        <w:widowControl/>
        <w:numPr>
          <w:ilvl w:val="2"/>
          <w:numId w:val="24"/>
        </w:numPr>
        <w:tabs>
          <w:tab w:val="left" w:pos="1440"/>
          <w:tab w:val="left" w:pos="2160"/>
          <w:tab w:val="left" w:pos="3600"/>
          <w:tab w:val="left" w:pos="4320"/>
        </w:tabs>
        <w:suppressAutoHyphens/>
        <w:spacing w:before="120" w:line="276" w:lineRule="auto"/>
        <w:rPr>
          <w:rFonts w:ascii="Arial" w:hAnsi="Arial" w:cs="Arial"/>
          <w:sz w:val="20"/>
          <w:szCs w:val="20"/>
        </w:rPr>
      </w:pPr>
      <w:r w:rsidRPr="00E96094">
        <w:rPr>
          <w:rFonts w:ascii="Arial" w:hAnsi="Arial" w:cs="Arial"/>
          <w:sz w:val="20"/>
          <w:szCs w:val="20"/>
        </w:rPr>
        <w:t>Process water supply</w:t>
      </w:r>
    </w:p>
    <w:p w:rsidR="00161BBB" w:rsidRPr="00E96094" w:rsidRDefault="00161BBB" w:rsidP="00161BBB">
      <w:pPr>
        <w:widowControl/>
        <w:numPr>
          <w:ilvl w:val="2"/>
          <w:numId w:val="24"/>
        </w:numPr>
        <w:tabs>
          <w:tab w:val="left" w:pos="1440"/>
          <w:tab w:val="left" w:pos="2160"/>
          <w:tab w:val="left" w:pos="3600"/>
          <w:tab w:val="left" w:pos="4320"/>
        </w:tabs>
        <w:suppressAutoHyphens/>
        <w:spacing w:before="120" w:line="276" w:lineRule="auto"/>
        <w:rPr>
          <w:rFonts w:ascii="Arial" w:hAnsi="Arial" w:cs="Arial"/>
          <w:sz w:val="20"/>
          <w:szCs w:val="20"/>
        </w:rPr>
      </w:pPr>
      <w:r w:rsidRPr="00E96094">
        <w:rPr>
          <w:rFonts w:ascii="Arial" w:hAnsi="Arial" w:cs="Arial"/>
          <w:sz w:val="20"/>
          <w:szCs w:val="20"/>
        </w:rPr>
        <w:t>Process water return</w:t>
      </w:r>
    </w:p>
    <w:p w:rsidR="00161BBB" w:rsidRPr="00E96094" w:rsidRDefault="00161BBB" w:rsidP="00161BBB">
      <w:pPr>
        <w:widowControl/>
        <w:numPr>
          <w:ilvl w:val="2"/>
          <w:numId w:val="24"/>
        </w:numPr>
        <w:tabs>
          <w:tab w:val="left" w:pos="1440"/>
          <w:tab w:val="left" w:pos="2160"/>
          <w:tab w:val="left" w:pos="3600"/>
          <w:tab w:val="left" w:pos="4320"/>
        </w:tabs>
        <w:suppressAutoHyphens/>
        <w:spacing w:before="120" w:line="276" w:lineRule="auto"/>
        <w:rPr>
          <w:rFonts w:ascii="Arial" w:hAnsi="Arial" w:cs="Arial"/>
          <w:sz w:val="20"/>
          <w:szCs w:val="20"/>
        </w:rPr>
      </w:pPr>
      <w:r w:rsidRPr="00E96094">
        <w:rPr>
          <w:rFonts w:ascii="Arial" w:hAnsi="Arial" w:cs="Arial"/>
          <w:sz w:val="20"/>
          <w:szCs w:val="20"/>
        </w:rPr>
        <w:t>Cooling water supply</w:t>
      </w:r>
    </w:p>
    <w:p w:rsidR="00161BBB" w:rsidRPr="00E96094" w:rsidRDefault="00161BBB" w:rsidP="00161BBB">
      <w:pPr>
        <w:widowControl/>
        <w:numPr>
          <w:ilvl w:val="2"/>
          <w:numId w:val="24"/>
        </w:numPr>
        <w:tabs>
          <w:tab w:val="left" w:pos="1440"/>
          <w:tab w:val="left" w:pos="2160"/>
          <w:tab w:val="left" w:pos="3600"/>
          <w:tab w:val="left" w:pos="4320"/>
        </w:tabs>
        <w:suppressAutoHyphens/>
        <w:spacing w:before="120" w:line="276" w:lineRule="auto"/>
        <w:rPr>
          <w:rFonts w:ascii="Arial" w:hAnsi="Arial" w:cs="Arial"/>
          <w:sz w:val="20"/>
          <w:szCs w:val="20"/>
        </w:rPr>
      </w:pPr>
      <w:r w:rsidRPr="00E96094">
        <w:rPr>
          <w:rFonts w:ascii="Arial" w:hAnsi="Arial" w:cs="Arial"/>
          <w:sz w:val="20"/>
          <w:szCs w:val="20"/>
        </w:rPr>
        <w:t>Cooling water return</w:t>
      </w:r>
    </w:p>
    <w:p w:rsidR="00074822" w:rsidRPr="00E96094" w:rsidRDefault="00C73A01" w:rsidP="00AE6ABE">
      <w:pPr>
        <w:widowControl/>
        <w:numPr>
          <w:ilvl w:val="0"/>
          <w:numId w:val="2"/>
        </w:numPr>
        <w:tabs>
          <w:tab w:val="left" w:pos="72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The p</w:t>
      </w:r>
      <w:r w:rsidR="000C09C5" w:rsidRPr="00E96094">
        <w:rPr>
          <w:rFonts w:ascii="Arial" w:hAnsi="Arial" w:cs="Arial"/>
          <w:sz w:val="20"/>
          <w:szCs w:val="20"/>
        </w:rPr>
        <w:t>ackage(s) shall be U</w:t>
      </w:r>
      <w:r w:rsidRPr="00E96094">
        <w:rPr>
          <w:rFonts w:ascii="Arial" w:hAnsi="Arial" w:cs="Arial"/>
          <w:sz w:val="20"/>
          <w:szCs w:val="20"/>
        </w:rPr>
        <w:t xml:space="preserve">L Listed according to Standard </w:t>
      </w:r>
      <w:r w:rsidR="000C09C5" w:rsidRPr="00E96094">
        <w:rPr>
          <w:rFonts w:ascii="Arial" w:hAnsi="Arial" w:cs="Arial"/>
          <w:sz w:val="20"/>
          <w:szCs w:val="20"/>
        </w:rPr>
        <w:t xml:space="preserve">508A for </w:t>
      </w:r>
      <w:r w:rsidRPr="00E96094">
        <w:rPr>
          <w:rFonts w:ascii="Arial" w:hAnsi="Arial" w:cs="Arial"/>
          <w:sz w:val="20"/>
          <w:szCs w:val="20"/>
        </w:rPr>
        <w:t xml:space="preserve">control panels and UL Standard </w:t>
      </w:r>
      <w:r w:rsidR="000C09C5" w:rsidRPr="00E96094">
        <w:rPr>
          <w:rFonts w:ascii="Arial" w:hAnsi="Arial" w:cs="Arial"/>
          <w:sz w:val="20"/>
          <w:szCs w:val="20"/>
        </w:rPr>
        <w:t xml:space="preserve">778 for Pumping Systems. </w:t>
      </w:r>
    </w:p>
    <w:p w:rsidR="003C1B08" w:rsidRPr="00E96094" w:rsidRDefault="00B00F7C" w:rsidP="00AE6ABE">
      <w:pPr>
        <w:widowControl/>
        <w:numPr>
          <w:ilvl w:val="0"/>
          <w:numId w:val="2"/>
        </w:numPr>
        <w:tabs>
          <w:tab w:val="left" w:pos="72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fldChar w:fldCharType="begin"/>
      </w:r>
      <w:r w:rsidR="003A16A0" w:rsidRPr="00E96094">
        <w:rPr>
          <w:rFonts w:ascii="Arial" w:hAnsi="Arial" w:cs="Arial"/>
          <w:sz w:val="20"/>
          <w:szCs w:val="20"/>
        </w:rPr>
        <w:instrText xml:space="preserve">seq level4 \h \r0 </w:instrText>
      </w:r>
      <w:r w:rsidRPr="00E96094">
        <w:rPr>
          <w:rFonts w:ascii="Arial" w:hAnsi="Arial" w:cs="Arial"/>
          <w:sz w:val="20"/>
          <w:szCs w:val="20"/>
        </w:rPr>
        <w:fldChar w:fldCharType="end"/>
      </w:r>
      <w:r w:rsidR="003A16A0" w:rsidRPr="00E96094">
        <w:rPr>
          <w:rFonts w:ascii="Arial" w:hAnsi="Arial" w:cs="Arial"/>
          <w:sz w:val="20"/>
          <w:szCs w:val="20"/>
        </w:rPr>
        <w:t>Performance:  Refer to Schedule on Drawings.</w:t>
      </w:r>
    </w:p>
    <w:p w:rsidR="00284D84" w:rsidRPr="00E96094" w:rsidRDefault="00284D84" w:rsidP="00AE6ABE">
      <w:pPr>
        <w:widowControl/>
        <w:tabs>
          <w:tab w:val="left" w:pos="720"/>
          <w:tab w:val="left" w:pos="2880"/>
          <w:tab w:val="left" w:pos="3600"/>
          <w:tab w:val="left" w:pos="4320"/>
        </w:tabs>
        <w:suppressAutoHyphens/>
        <w:spacing w:before="240" w:line="276" w:lineRule="auto"/>
        <w:ind w:left="2520"/>
        <w:rPr>
          <w:rFonts w:ascii="Arial" w:hAnsi="Arial" w:cs="Arial"/>
          <w:sz w:val="20"/>
          <w:szCs w:val="20"/>
        </w:rPr>
      </w:pPr>
    </w:p>
    <w:p w:rsidR="004857E9" w:rsidRPr="00E96094" w:rsidRDefault="001B5D1D" w:rsidP="00AE6ABE">
      <w:pPr>
        <w:widowControl/>
        <w:numPr>
          <w:ilvl w:val="1"/>
          <w:numId w:val="3"/>
        </w:numPr>
        <w:tabs>
          <w:tab w:val="left" w:pos="144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PROCESS COOLING PACKAGE</w:t>
      </w:r>
      <w:r w:rsidR="003C1B08" w:rsidRPr="00E96094">
        <w:rPr>
          <w:rFonts w:ascii="Arial" w:hAnsi="Arial" w:cs="Arial"/>
          <w:sz w:val="20"/>
          <w:szCs w:val="20"/>
        </w:rPr>
        <w:t xml:space="preserve"> </w:t>
      </w:r>
      <w:r w:rsidR="00244D29" w:rsidRPr="00E96094">
        <w:rPr>
          <w:rFonts w:ascii="Arial" w:hAnsi="Arial" w:cs="Arial"/>
          <w:sz w:val="20"/>
          <w:szCs w:val="20"/>
        </w:rPr>
        <w:t>CONSTRUCTION</w:t>
      </w:r>
    </w:p>
    <w:p w:rsidR="006F4D7A" w:rsidRPr="00E96094" w:rsidRDefault="00644971" w:rsidP="00AE6ABE">
      <w:pPr>
        <w:widowControl/>
        <w:numPr>
          <w:ilvl w:val="0"/>
          <w:numId w:val="12"/>
        </w:numPr>
        <w:tabs>
          <w:tab w:val="left" w:pos="1440"/>
          <w:tab w:val="left" w:pos="1800"/>
          <w:tab w:val="left" w:pos="2700"/>
          <w:tab w:val="left" w:pos="4320"/>
        </w:tabs>
        <w:suppressAutoHyphens/>
        <w:spacing w:before="240" w:line="276" w:lineRule="auto"/>
        <w:rPr>
          <w:rFonts w:ascii="Arial" w:hAnsi="Arial" w:cs="Arial"/>
          <w:sz w:val="20"/>
          <w:szCs w:val="20"/>
        </w:rPr>
      </w:pPr>
      <w:bookmarkStart w:id="0" w:name="OLE_LINK1"/>
      <w:r w:rsidRPr="00E96094">
        <w:rPr>
          <w:rFonts w:ascii="Arial" w:hAnsi="Arial" w:cs="Arial"/>
          <w:sz w:val="20"/>
          <w:szCs w:val="20"/>
        </w:rPr>
        <w:t>HEAT EXCHANGER(S)</w:t>
      </w:r>
      <w:r w:rsidR="005F05CC" w:rsidRPr="00E96094">
        <w:rPr>
          <w:rFonts w:ascii="Arial" w:hAnsi="Arial" w:cs="Arial"/>
          <w:sz w:val="20"/>
          <w:szCs w:val="20"/>
        </w:rPr>
        <w:t xml:space="preserve"> – Plate and Frame</w:t>
      </w:r>
    </w:p>
    <w:p w:rsidR="006F4D7A" w:rsidRPr="00E96094" w:rsidRDefault="006F4D7A" w:rsidP="00AE6ABE">
      <w:pPr>
        <w:widowControl/>
        <w:numPr>
          <w:ilvl w:val="1"/>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Design</w:t>
      </w:r>
    </w:p>
    <w:p w:rsidR="00153B74" w:rsidRPr="00E96094" w:rsidRDefault="00153B74" w:rsidP="0073278A">
      <w:pPr>
        <w:widowControl/>
        <w:numPr>
          <w:ilvl w:val="2"/>
          <w:numId w:val="12"/>
        </w:numPr>
        <w:tabs>
          <w:tab w:val="clear" w:pos="1080"/>
          <w:tab w:val="left" w:pos="1800"/>
          <w:tab w:val="left" w:pos="2160"/>
          <w:tab w:val="left" w:pos="4320"/>
        </w:tabs>
        <w:suppressAutoHyphens/>
        <w:spacing w:before="240" w:line="276" w:lineRule="auto"/>
        <w:rPr>
          <w:rFonts w:ascii="Arial" w:hAnsi="Arial" w:cs="Arial"/>
          <w:sz w:val="20"/>
          <w:szCs w:val="20"/>
        </w:rPr>
      </w:pPr>
      <w:r w:rsidRPr="00E96094">
        <w:rPr>
          <w:rFonts w:ascii="Arial" w:hAnsi="Arial" w:cs="Arial"/>
          <w:sz w:val="20"/>
          <w:szCs w:val="20"/>
        </w:rPr>
        <w:t>To reduce installation and maintenance cost, units should be designed as single pass units unless thermal and hydraulic conditions require multi-pass arrangement.</w:t>
      </w:r>
    </w:p>
    <w:p w:rsidR="00153B74" w:rsidRPr="00E96094" w:rsidRDefault="00153B74"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For single pass units all connections should be located on the fixed head, frame plate, allowing the movable head, pressure plate, to slide back and plates added, removed, or replaced from the plate pack without disturbing the connections or associated piping.</w:t>
      </w:r>
    </w:p>
    <w:p w:rsidR="00153B74" w:rsidRPr="00E96094" w:rsidRDefault="00153B74"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The design should allow for the removal of interior plates without the removal of the plates.</w:t>
      </w:r>
    </w:p>
    <w:p w:rsidR="00153B74" w:rsidRPr="00E96094" w:rsidRDefault="00153B74"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 xml:space="preserve">The unit shall be provided with an </w:t>
      </w:r>
      <w:r w:rsidRPr="00E96094">
        <w:rPr>
          <w:rFonts w:ascii="Arial" w:hAnsi="Arial" w:cs="Arial"/>
          <w:i/>
          <w:color w:val="FF0000"/>
          <w:sz w:val="20"/>
          <w:szCs w:val="20"/>
        </w:rPr>
        <w:t>aluminum or stainless steel</w:t>
      </w:r>
      <w:r w:rsidRPr="00E96094">
        <w:rPr>
          <w:rFonts w:ascii="Arial" w:hAnsi="Arial" w:cs="Arial"/>
          <w:color w:val="FF0000"/>
          <w:sz w:val="20"/>
          <w:szCs w:val="20"/>
        </w:rPr>
        <w:t xml:space="preserve"> </w:t>
      </w:r>
      <w:r w:rsidRPr="00E96094">
        <w:rPr>
          <w:rFonts w:ascii="Arial" w:hAnsi="Arial" w:cs="Arial"/>
          <w:sz w:val="20"/>
          <w:szCs w:val="20"/>
        </w:rPr>
        <w:t>OSHA splash shield.</w:t>
      </w:r>
    </w:p>
    <w:p w:rsidR="00153B74" w:rsidRPr="00E96094" w:rsidRDefault="00153B74"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The unit shall be designed, hydro-tested, and U-1 stamped in accordance with ASME Section VIII Division 1.</w:t>
      </w:r>
    </w:p>
    <w:p w:rsidR="00153B74" w:rsidRPr="00E96094" w:rsidRDefault="00153B74" w:rsidP="00AE6ABE">
      <w:pPr>
        <w:widowControl/>
        <w:numPr>
          <w:ilvl w:val="1"/>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Frame</w:t>
      </w:r>
    </w:p>
    <w:p w:rsidR="00153B74" w:rsidRPr="00E96094" w:rsidRDefault="00153B74"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The frame plate and pressure plate should be carbon steel SA 516 grade 70.</w:t>
      </w:r>
    </w:p>
    <w:p w:rsidR="00153B74" w:rsidRPr="00E96094" w:rsidRDefault="00153B74"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The frame and pressure plate shall be of sufficient thickness to meet the ASME design pressure. Stiffeners or support brackets are not allowed.</w:t>
      </w:r>
    </w:p>
    <w:p w:rsidR="00153B74" w:rsidRPr="00E96094" w:rsidRDefault="00153B74"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Carbon steel frame components shall be painted with gray epoxy paint.</w:t>
      </w:r>
    </w:p>
    <w:p w:rsidR="00153B74" w:rsidRPr="00E96094" w:rsidRDefault="00A33CEB"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 xml:space="preserve">Units with </w:t>
      </w:r>
      <w:r w:rsidR="00153B74" w:rsidRPr="00E96094">
        <w:rPr>
          <w:rFonts w:ascii="Arial" w:hAnsi="Arial" w:cs="Arial"/>
          <w:sz w:val="20"/>
          <w:szCs w:val="20"/>
        </w:rPr>
        <w:t xml:space="preserve">ports </w:t>
      </w:r>
      <w:r w:rsidRPr="00E96094">
        <w:rPr>
          <w:rFonts w:ascii="Arial" w:hAnsi="Arial" w:cs="Arial"/>
          <w:sz w:val="20"/>
          <w:szCs w:val="20"/>
        </w:rPr>
        <w:t xml:space="preserve">2” or less </w:t>
      </w:r>
      <w:r w:rsidR="00153B74" w:rsidRPr="00E96094">
        <w:rPr>
          <w:rFonts w:ascii="Arial" w:hAnsi="Arial" w:cs="Arial"/>
          <w:sz w:val="20"/>
          <w:szCs w:val="20"/>
        </w:rPr>
        <w:t xml:space="preserve">shall have 316 stainless steel male </w:t>
      </w:r>
      <w:r w:rsidRPr="00E96094">
        <w:rPr>
          <w:rFonts w:ascii="Arial" w:hAnsi="Arial" w:cs="Arial"/>
          <w:sz w:val="20"/>
          <w:szCs w:val="20"/>
        </w:rPr>
        <w:t>NPT connections</w:t>
      </w:r>
      <w:r w:rsidR="00C703CC" w:rsidRPr="00E96094">
        <w:rPr>
          <w:rFonts w:ascii="Arial" w:hAnsi="Arial" w:cs="Arial"/>
          <w:sz w:val="20"/>
          <w:szCs w:val="20"/>
        </w:rPr>
        <w:t>.</w:t>
      </w:r>
    </w:p>
    <w:p w:rsidR="00A33CEB" w:rsidRPr="00E96094" w:rsidRDefault="00A33CEB" w:rsidP="00A33CEB">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Units with 3-inch or greater connections shall be unlined or alloy lined studded ports to mate with raised face or flat faced ANSI flanges. Rubber liners are not allowed.</w:t>
      </w:r>
    </w:p>
    <w:p w:rsidR="00153B74" w:rsidRPr="00E96094" w:rsidRDefault="00153B74"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Units with connections greater than 50mm (2-inch) require that the thermal plates be supported by the carry bar, top bar. The guide bar, bottom bar, shall only help properly align the plates.</w:t>
      </w:r>
    </w:p>
    <w:p w:rsidR="00153B74" w:rsidRPr="00E96094" w:rsidRDefault="00153B74"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The pressure plate shall be supported by a roller assembly from the carry bar for units with 65mm (2 1⁄2-inch) or greater port sizes.</w:t>
      </w:r>
    </w:p>
    <w:p w:rsidR="00153B74" w:rsidRPr="00E96094" w:rsidRDefault="00153B74"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lastRenderedPageBreak/>
        <w:t>The carry and guide bar plate contact surfaces shall be corrosion resistant.</w:t>
      </w:r>
    </w:p>
    <w:p w:rsidR="00153B74" w:rsidRPr="00E96094" w:rsidRDefault="00153B74"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The design for units with 2-inch connections or smaller allow the plates be supported by the guide bar, bottom bar, and the carry bar, top bar, shall help properly align the plates. Carry and guide bars are to be steel with a zinc chromate coating.</w:t>
      </w:r>
    </w:p>
    <w:p w:rsidR="00153B74" w:rsidRPr="00E96094" w:rsidRDefault="00153B74" w:rsidP="00AE6ABE">
      <w:pPr>
        <w:widowControl/>
        <w:numPr>
          <w:ilvl w:val="1"/>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Tightening Bolts</w:t>
      </w:r>
    </w:p>
    <w:p w:rsidR="00153B74" w:rsidRPr="00E96094" w:rsidRDefault="00153B74"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Tightening bolts shall be zinc plated carbon steel SA193 B7.</w:t>
      </w:r>
    </w:p>
    <w:p w:rsidR="00153B74" w:rsidRPr="00E96094" w:rsidRDefault="00153B74"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The tightening bolt assemblies shall include captive working nuts at the pressure plate, rear head, such that the unit can be opened and closed with one wrench from the front of the unit.</w:t>
      </w:r>
    </w:p>
    <w:p w:rsidR="00153B74" w:rsidRPr="00E96094" w:rsidRDefault="00153B74" w:rsidP="00AE6ABE">
      <w:pPr>
        <w:widowControl/>
        <w:numPr>
          <w:ilvl w:val="1"/>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Plates</w:t>
      </w:r>
    </w:p>
    <w:p w:rsidR="00165BD1" w:rsidRPr="00E96094" w:rsidRDefault="00153B74"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 xml:space="preserve">Plates shall be pressed in a </w:t>
      </w:r>
      <w:r w:rsidR="00C703CC" w:rsidRPr="00E96094">
        <w:rPr>
          <w:rFonts w:ascii="Arial" w:hAnsi="Arial" w:cs="Arial"/>
          <w:sz w:val="20"/>
          <w:szCs w:val="20"/>
        </w:rPr>
        <w:t>one-step</w:t>
      </w:r>
      <w:r w:rsidRPr="00E96094">
        <w:rPr>
          <w:rFonts w:ascii="Arial" w:hAnsi="Arial" w:cs="Arial"/>
          <w:sz w:val="20"/>
          <w:szCs w:val="20"/>
        </w:rPr>
        <w:t xml:space="preserve"> stamping process</w:t>
      </w:r>
      <w:r w:rsidR="00165BD1" w:rsidRPr="00E96094">
        <w:rPr>
          <w:rFonts w:ascii="Arial" w:hAnsi="Arial" w:cs="Arial"/>
          <w:sz w:val="20"/>
          <w:szCs w:val="20"/>
        </w:rPr>
        <w:t>.</w:t>
      </w:r>
    </w:p>
    <w:p w:rsidR="00153B74" w:rsidRPr="00E96094" w:rsidRDefault="00165BD1"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 xml:space="preserve">Material shall be 316L stainless steel of thickness greater than or equal to .5mm. </w:t>
      </w:r>
    </w:p>
    <w:p w:rsidR="00153B74" w:rsidRPr="00E96094" w:rsidRDefault="00153B74"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Plates shall use an integral rolled edge hanging system to provide a rigid hanger device between the plate and carry bar and guide bar. Welded on hanging brackets or stiffeners are not acceptable.</w:t>
      </w:r>
    </w:p>
    <w:p w:rsidR="00153B74" w:rsidRPr="00E96094" w:rsidRDefault="00153B74"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 xml:space="preserve">The plate pack shall use a positive plate to plate alignment system to ensure proper plate to gasket seals throughout the plate pack. The positive alignment system shall either be a gasket lug which fits within a plate recess on the proceeding plate (tongue in groove) to align successive plates or an extended rolled edge hanger which nests successive plates through direct contact around the entire plate hanger. Plate designs, which only offer alignment through contact with the carry and guide bar, are unacceptable.  </w:t>
      </w:r>
    </w:p>
    <w:p w:rsidR="00153B74" w:rsidRPr="00E96094" w:rsidRDefault="00153B74"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Plates shall be permanently marked to indicate plate material and thickness.</w:t>
      </w:r>
    </w:p>
    <w:p w:rsidR="00E1065A" w:rsidRPr="00E96094" w:rsidRDefault="00153B74" w:rsidP="00AE6ABE">
      <w:pPr>
        <w:widowControl/>
        <w:numPr>
          <w:ilvl w:val="1"/>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Gaskets</w:t>
      </w:r>
    </w:p>
    <w:p w:rsidR="00E1065A" w:rsidRPr="00E96094" w:rsidRDefault="00E1065A"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All gaskets except the gasket on the first plate shall be identical.</w:t>
      </w:r>
    </w:p>
    <w:p w:rsidR="00E1065A" w:rsidRPr="00E96094" w:rsidRDefault="00E1065A"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The gaskets shall be a one-piece construction with a double gasket barrier at the port region. The area isolated by the double gasket shall be vented to the atmosphere, so that a gasket failure is detected by leakage to the exterior prior to any possible cross contamination.</w:t>
      </w:r>
    </w:p>
    <w:p w:rsidR="00E1065A" w:rsidRPr="00E96094" w:rsidRDefault="00E1065A"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Gasket attachment methods, which break during gasket removal or plate maintenance thus destroying the gasket, are not allowed.</w:t>
      </w:r>
    </w:p>
    <w:p w:rsidR="00153B74" w:rsidRPr="00E96094" w:rsidRDefault="00E1065A"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lastRenderedPageBreak/>
        <w:t>Care should be taken in the selection of gasket materials to insure compatibility with the fluids and operating temperatures.</w:t>
      </w:r>
    </w:p>
    <w:p w:rsidR="00E1065A" w:rsidRPr="00E96094" w:rsidRDefault="00E1065A" w:rsidP="00AE6ABE">
      <w:pPr>
        <w:widowControl/>
        <w:numPr>
          <w:ilvl w:val="1"/>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Thermal/Hydraulic Design, Certification and Testing</w:t>
      </w:r>
    </w:p>
    <w:p w:rsidR="00E1065A" w:rsidRPr="00E96094" w:rsidRDefault="00E1065A"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The manufacturer shall provide written guarantee to the accuracy of the heat exchanger thermal design.</w:t>
      </w:r>
    </w:p>
    <w:p w:rsidR="00E1065A" w:rsidRPr="00E96094" w:rsidRDefault="00E1065A"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The manufacturer shall be certified with the Air-Conditioning and Refrigeration Institute’s Liquid to Liquid Heat Exchanger Certification program ARI Standard 400 for the Model being supplied.</w:t>
      </w:r>
    </w:p>
    <w:p w:rsidR="00E1065A" w:rsidRPr="00E96094" w:rsidRDefault="00E1065A"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Should the Heat Exchanger not perform to the specified conditions as defined in the ARI Standard 400, the manufacturer is responsible to replace or repair the exchanger to achieve the stated performance.</w:t>
      </w:r>
    </w:p>
    <w:p w:rsidR="009B7EC0" w:rsidRPr="00E96094" w:rsidRDefault="00E1065A" w:rsidP="00AE6ABE">
      <w:pPr>
        <w:widowControl/>
        <w:numPr>
          <w:ilvl w:val="2"/>
          <w:numId w:val="12"/>
        </w:numPr>
        <w:tabs>
          <w:tab w:val="left" w:pos="1440"/>
          <w:tab w:val="left" w:pos="1800"/>
          <w:tab w:val="left" w:pos="2700"/>
          <w:tab w:val="left" w:pos="4320"/>
        </w:tabs>
        <w:suppressAutoHyphens/>
        <w:spacing w:before="240" w:line="276" w:lineRule="auto"/>
        <w:rPr>
          <w:rFonts w:ascii="Arial" w:hAnsi="Arial" w:cs="Arial"/>
          <w:sz w:val="20"/>
          <w:szCs w:val="20"/>
        </w:rPr>
      </w:pPr>
      <w:r w:rsidRPr="00E96094">
        <w:rPr>
          <w:rFonts w:ascii="Arial" w:hAnsi="Arial" w:cs="Arial"/>
          <w:sz w:val="20"/>
          <w:szCs w:val="20"/>
        </w:rPr>
        <w:t xml:space="preserve">If the manufacturer is not certified with the Air-Conditioning </w:t>
      </w:r>
      <w:r w:rsidRPr="00E96094">
        <w:rPr>
          <w:rFonts w:ascii="Arial" w:hAnsi="Arial" w:cs="Arial"/>
          <w:sz w:val="20"/>
          <w:szCs w:val="20"/>
        </w:rPr>
        <w:tab/>
        <w:t>and Refrigeration Institute’s Liquid to Liquid Heat Exchanger certification program ARI Standard 400, a witnessed factory performance test must be completed per the testing specification of ARI 400.</w:t>
      </w:r>
      <w:r w:rsidR="006F4D7A" w:rsidRPr="00E96094">
        <w:rPr>
          <w:rFonts w:ascii="Arial" w:hAnsi="Arial" w:cs="Arial"/>
          <w:sz w:val="20"/>
          <w:szCs w:val="20"/>
        </w:rPr>
        <w:tab/>
      </w:r>
      <w:r w:rsidR="006F4D7A" w:rsidRPr="00E96094">
        <w:rPr>
          <w:rFonts w:ascii="Arial" w:hAnsi="Arial" w:cs="Arial"/>
          <w:sz w:val="20"/>
          <w:szCs w:val="20"/>
        </w:rPr>
        <w:tab/>
      </w:r>
      <w:r w:rsidR="006F4D7A" w:rsidRPr="00E96094">
        <w:rPr>
          <w:rFonts w:ascii="Arial" w:hAnsi="Arial" w:cs="Arial"/>
          <w:sz w:val="20"/>
          <w:szCs w:val="20"/>
        </w:rPr>
        <w:tab/>
      </w:r>
      <w:r w:rsidR="006F4D7A" w:rsidRPr="00E96094">
        <w:rPr>
          <w:rFonts w:ascii="Arial" w:hAnsi="Arial" w:cs="Arial"/>
          <w:sz w:val="20"/>
          <w:szCs w:val="20"/>
        </w:rPr>
        <w:tab/>
      </w:r>
      <w:r w:rsidR="006F4D7A" w:rsidRPr="00E96094">
        <w:rPr>
          <w:rFonts w:ascii="Arial" w:hAnsi="Arial" w:cs="Arial"/>
          <w:sz w:val="20"/>
          <w:szCs w:val="20"/>
        </w:rPr>
        <w:tab/>
      </w:r>
    </w:p>
    <w:p w:rsidR="004C722E" w:rsidRPr="00E96094" w:rsidRDefault="00644971" w:rsidP="00AE6ABE">
      <w:pPr>
        <w:widowControl/>
        <w:numPr>
          <w:ilvl w:val="0"/>
          <w:numId w:val="21"/>
        </w:numPr>
        <w:suppressAutoHyphens/>
        <w:spacing w:before="240" w:line="276" w:lineRule="auto"/>
        <w:rPr>
          <w:rFonts w:ascii="Arial" w:hAnsi="Arial" w:cs="Arial"/>
          <w:sz w:val="20"/>
          <w:szCs w:val="20"/>
        </w:rPr>
      </w:pPr>
      <w:r w:rsidRPr="00E96094">
        <w:rPr>
          <w:rFonts w:ascii="Arial" w:hAnsi="Arial" w:cs="Arial"/>
          <w:sz w:val="20"/>
          <w:szCs w:val="20"/>
        </w:rPr>
        <w:t>PROCESS LOOP PUMP(S)</w:t>
      </w:r>
    </w:p>
    <w:p w:rsidR="001B5D1D" w:rsidRPr="00E96094" w:rsidRDefault="00284D84" w:rsidP="002D54DD">
      <w:pPr>
        <w:pStyle w:val="ListParagraph"/>
        <w:widowControl/>
        <w:numPr>
          <w:ilvl w:val="1"/>
          <w:numId w:val="21"/>
        </w:numPr>
        <w:suppressAutoHyphens/>
        <w:spacing w:before="240" w:line="276" w:lineRule="auto"/>
        <w:rPr>
          <w:rFonts w:ascii="Arial" w:hAnsi="Arial" w:cs="Arial"/>
          <w:sz w:val="20"/>
          <w:szCs w:val="20"/>
        </w:rPr>
      </w:pPr>
      <w:r w:rsidRPr="00E96094">
        <w:rPr>
          <w:rFonts w:ascii="Arial" w:hAnsi="Arial" w:cs="Arial"/>
          <w:sz w:val="20"/>
          <w:szCs w:val="20"/>
        </w:rPr>
        <w:t>Process loop pumps shall be mu</w:t>
      </w:r>
      <w:r w:rsidR="00165BD1" w:rsidRPr="00E96094">
        <w:rPr>
          <w:rFonts w:ascii="Arial" w:hAnsi="Arial" w:cs="Arial"/>
          <w:sz w:val="20"/>
          <w:szCs w:val="20"/>
        </w:rPr>
        <w:t>ltistage centrifugal pump units</w:t>
      </w:r>
      <w:r w:rsidRPr="00E96094">
        <w:rPr>
          <w:rFonts w:ascii="Arial" w:hAnsi="Arial" w:cs="Arial"/>
          <w:sz w:val="20"/>
          <w:szCs w:val="20"/>
        </w:rPr>
        <w:t>, Model</w:t>
      </w:r>
      <w:r w:rsidR="00D735E3" w:rsidRPr="00E96094">
        <w:rPr>
          <w:rFonts w:ascii="Arial" w:hAnsi="Arial" w:cs="Arial"/>
          <w:sz w:val="20"/>
          <w:szCs w:val="20"/>
        </w:rPr>
        <w:t xml:space="preserve"> </w:t>
      </w:r>
      <w:r w:rsidRPr="00E96094">
        <w:rPr>
          <w:rFonts w:ascii="Arial" w:hAnsi="Arial" w:cs="Arial"/>
          <w:sz w:val="20"/>
          <w:szCs w:val="20"/>
        </w:rPr>
        <w:t xml:space="preserve">e-SV as manufactured by </w:t>
      </w:r>
      <w:proofErr w:type="spellStart"/>
      <w:r w:rsidRPr="00E96094">
        <w:rPr>
          <w:rFonts w:ascii="Arial" w:hAnsi="Arial" w:cs="Arial"/>
          <w:sz w:val="20"/>
          <w:szCs w:val="20"/>
        </w:rPr>
        <w:t>Goulds</w:t>
      </w:r>
      <w:proofErr w:type="spellEnd"/>
      <w:r w:rsidRPr="00E96094">
        <w:rPr>
          <w:rFonts w:ascii="Arial" w:hAnsi="Arial" w:cs="Arial"/>
          <w:sz w:val="20"/>
          <w:szCs w:val="20"/>
        </w:rPr>
        <w:t xml:space="preserve"> Water Technology, or equal. All pump</w:t>
      </w:r>
      <w:r w:rsidR="00D735E3" w:rsidRPr="00E96094">
        <w:rPr>
          <w:rFonts w:ascii="Arial" w:hAnsi="Arial" w:cs="Arial"/>
          <w:sz w:val="20"/>
          <w:szCs w:val="20"/>
        </w:rPr>
        <w:t xml:space="preserve">s </w:t>
      </w:r>
      <w:r w:rsidRPr="00E96094">
        <w:rPr>
          <w:rFonts w:ascii="Arial" w:hAnsi="Arial" w:cs="Arial"/>
          <w:sz w:val="20"/>
          <w:szCs w:val="20"/>
        </w:rPr>
        <w:t>shall be from one manufacturer provided complete including electric motor</w:t>
      </w:r>
      <w:r w:rsidR="00AE6ABE" w:rsidRPr="00E96094">
        <w:rPr>
          <w:rFonts w:ascii="Arial" w:hAnsi="Arial" w:cs="Arial"/>
          <w:sz w:val="20"/>
          <w:szCs w:val="20"/>
        </w:rPr>
        <w:t xml:space="preserve"> </w:t>
      </w:r>
      <w:r w:rsidRPr="00E96094">
        <w:rPr>
          <w:rFonts w:ascii="Arial" w:hAnsi="Arial" w:cs="Arial"/>
          <w:sz w:val="20"/>
          <w:szCs w:val="20"/>
        </w:rPr>
        <w:t>drive</w:t>
      </w:r>
      <w:r w:rsidR="00D735E3" w:rsidRPr="00E96094">
        <w:rPr>
          <w:rFonts w:ascii="Arial" w:hAnsi="Arial" w:cs="Arial"/>
          <w:sz w:val="20"/>
          <w:szCs w:val="20"/>
        </w:rPr>
        <w:t xml:space="preserve"> and mechanical seal.</w:t>
      </w:r>
    </w:p>
    <w:p w:rsidR="00D735E3" w:rsidRPr="00E96094" w:rsidRDefault="00D735E3" w:rsidP="00D735E3">
      <w:pPr>
        <w:pStyle w:val="ListParagraph"/>
        <w:widowControl/>
        <w:suppressAutoHyphens/>
        <w:spacing w:before="240" w:line="276" w:lineRule="auto"/>
        <w:ind w:left="1800"/>
        <w:rPr>
          <w:rFonts w:ascii="Arial" w:hAnsi="Arial" w:cs="Arial"/>
          <w:sz w:val="20"/>
          <w:szCs w:val="20"/>
        </w:rPr>
      </w:pPr>
    </w:p>
    <w:p w:rsidR="006C7542" w:rsidRPr="00E96094" w:rsidRDefault="00284D84" w:rsidP="00AE6ABE">
      <w:pPr>
        <w:pStyle w:val="ListParagraph"/>
        <w:widowControl/>
        <w:numPr>
          <w:ilvl w:val="1"/>
          <w:numId w:val="21"/>
        </w:numPr>
        <w:suppressAutoHyphens/>
        <w:spacing w:before="240" w:line="276" w:lineRule="auto"/>
        <w:rPr>
          <w:rFonts w:ascii="Arial" w:hAnsi="Arial" w:cs="Arial"/>
          <w:sz w:val="20"/>
          <w:szCs w:val="20"/>
        </w:rPr>
      </w:pPr>
      <w:r w:rsidRPr="00E96094">
        <w:rPr>
          <w:rFonts w:ascii="Arial" w:hAnsi="Arial" w:cs="Arial"/>
          <w:sz w:val="20"/>
          <w:szCs w:val="20"/>
        </w:rPr>
        <w:t>Pump Construction</w:t>
      </w:r>
    </w:p>
    <w:p w:rsidR="00441720" w:rsidRPr="00E96094" w:rsidRDefault="00441720" w:rsidP="00441720">
      <w:pPr>
        <w:pStyle w:val="ListParagraph"/>
        <w:widowControl/>
        <w:suppressAutoHyphens/>
        <w:spacing w:before="240" w:line="276" w:lineRule="auto"/>
        <w:ind w:left="1800"/>
        <w:rPr>
          <w:rFonts w:ascii="Arial" w:hAnsi="Arial" w:cs="Arial"/>
          <w:sz w:val="20"/>
          <w:szCs w:val="20"/>
        </w:rPr>
      </w:pPr>
    </w:p>
    <w:p w:rsidR="00284D84" w:rsidRPr="00E96094" w:rsidRDefault="00284D84" w:rsidP="00441720">
      <w:pPr>
        <w:pStyle w:val="ListParagraph"/>
        <w:widowControl/>
        <w:numPr>
          <w:ilvl w:val="0"/>
          <w:numId w:val="33"/>
        </w:numPr>
        <w:suppressAutoHyphens/>
        <w:spacing w:before="240" w:line="276" w:lineRule="auto"/>
        <w:rPr>
          <w:rFonts w:ascii="Arial" w:hAnsi="Arial" w:cs="Arial"/>
          <w:sz w:val="20"/>
          <w:szCs w:val="20"/>
        </w:rPr>
      </w:pPr>
      <w:r w:rsidRPr="00E96094">
        <w:rPr>
          <w:rFonts w:ascii="Arial" w:hAnsi="Arial" w:cs="Arial"/>
          <w:sz w:val="20"/>
          <w:szCs w:val="20"/>
        </w:rPr>
        <w:t>The pump casing shall be of deep drawn, laser welded AISI 316L stainless</w:t>
      </w:r>
      <w:r w:rsidR="00441720" w:rsidRPr="00E96094">
        <w:rPr>
          <w:rFonts w:ascii="Arial" w:hAnsi="Arial" w:cs="Arial"/>
          <w:sz w:val="20"/>
          <w:szCs w:val="20"/>
        </w:rPr>
        <w:t xml:space="preserve"> </w:t>
      </w:r>
      <w:r w:rsidRPr="00E96094">
        <w:rPr>
          <w:rFonts w:ascii="Arial" w:hAnsi="Arial" w:cs="Arial"/>
          <w:sz w:val="20"/>
          <w:szCs w:val="20"/>
        </w:rPr>
        <w:t>steel (optional cast iron) and shall be capable of withstanding maximum working</w:t>
      </w:r>
      <w:r w:rsidR="00441720" w:rsidRPr="00E96094">
        <w:rPr>
          <w:rFonts w:ascii="Arial" w:hAnsi="Arial" w:cs="Arial"/>
          <w:sz w:val="20"/>
          <w:szCs w:val="20"/>
        </w:rPr>
        <w:t xml:space="preserve"> </w:t>
      </w:r>
      <w:r w:rsidRPr="00E96094">
        <w:rPr>
          <w:rFonts w:ascii="Arial" w:hAnsi="Arial" w:cs="Arial"/>
          <w:sz w:val="20"/>
          <w:szCs w:val="20"/>
        </w:rPr>
        <w:t>pressures of 360 psi. Number based on pump staging and flange selection.</w:t>
      </w:r>
    </w:p>
    <w:p w:rsidR="00441720" w:rsidRPr="00E96094" w:rsidRDefault="00441720" w:rsidP="00441720">
      <w:pPr>
        <w:pStyle w:val="ListParagraph"/>
        <w:widowControl/>
        <w:suppressAutoHyphens/>
        <w:spacing w:before="240" w:line="276" w:lineRule="auto"/>
        <w:ind w:left="2853"/>
        <w:rPr>
          <w:rFonts w:ascii="Arial" w:hAnsi="Arial" w:cs="Arial"/>
          <w:sz w:val="20"/>
          <w:szCs w:val="20"/>
        </w:rPr>
      </w:pPr>
    </w:p>
    <w:p w:rsidR="00284D84" w:rsidRPr="00E96094" w:rsidRDefault="00284D84" w:rsidP="00441720">
      <w:pPr>
        <w:pStyle w:val="ListParagraph"/>
        <w:widowControl/>
        <w:numPr>
          <w:ilvl w:val="0"/>
          <w:numId w:val="33"/>
        </w:numPr>
        <w:suppressAutoHyphens/>
        <w:spacing w:before="240" w:line="276" w:lineRule="auto"/>
        <w:rPr>
          <w:rFonts w:ascii="Arial" w:hAnsi="Arial" w:cs="Arial"/>
          <w:sz w:val="20"/>
          <w:szCs w:val="20"/>
        </w:rPr>
      </w:pPr>
      <w:r w:rsidRPr="00E96094">
        <w:rPr>
          <w:rFonts w:ascii="Arial" w:hAnsi="Arial" w:cs="Arial"/>
          <w:sz w:val="20"/>
          <w:szCs w:val="20"/>
        </w:rPr>
        <w:t>Piping connections shall be in-line (optional top/bottom) and shall be compatible</w:t>
      </w:r>
      <w:r w:rsidR="00441720" w:rsidRPr="00E96094">
        <w:rPr>
          <w:rFonts w:ascii="Arial" w:hAnsi="Arial" w:cs="Arial"/>
          <w:sz w:val="20"/>
          <w:szCs w:val="20"/>
        </w:rPr>
        <w:t xml:space="preserve"> </w:t>
      </w:r>
      <w:r w:rsidRPr="00E96094">
        <w:rPr>
          <w:rFonts w:ascii="Arial" w:hAnsi="Arial" w:cs="Arial"/>
          <w:sz w:val="20"/>
          <w:szCs w:val="20"/>
        </w:rPr>
        <w:t>with ANSI raised face flanges</w:t>
      </w:r>
      <w:r w:rsidR="006C7542" w:rsidRPr="00E96094">
        <w:rPr>
          <w:rFonts w:ascii="Arial" w:hAnsi="Arial" w:cs="Arial"/>
          <w:sz w:val="20"/>
          <w:szCs w:val="20"/>
        </w:rPr>
        <w:t>.</w:t>
      </w:r>
    </w:p>
    <w:p w:rsidR="00441720" w:rsidRPr="00E96094" w:rsidRDefault="00441720" w:rsidP="00441720">
      <w:pPr>
        <w:pStyle w:val="ListParagraph"/>
        <w:widowControl/>
        <w:suppressAutoHyphens/>
        <w:spacing w:before="240" w:line="276" w:lineRule="auto"/>
        <w:ind w:left="2853"/>
        <w:rPr>
          <w:rFonts w:ascii="Arial" w:hAnsi="Arial" w:cs="Arial"/>
          <w:sz w:val="20"/>
          <w:szCs w:val="20"/>
        </w:rPr>
      </w:pPr>
    </w:p>
    <w:p w:rsidR="00441720" w:rsidRPr="00E96094" w:rsidRDefault="00441720" w:rsidP="00707923">
      <w:pPr>
        <w:pStyle w:val="ListParagraph"/>
        <w:widowControl/>
        <w:numPr>
          <w:ilvl w:val="0"/>
          <w:numId w:val="33"/>
        </w:numPr>
        <w:suppressAutoHyphens/>
        <w:spacing w:before="240" w:line="276" w:lineRule="auto"/>
        <w:rPr>
          <w:rFonts w:ascii="Arial" w:hAnsi="Arial" w:cs="Arial"/>
          <w:sz w:val="20"/>
          <w:szCs w:val="20"/>
        </w:rPr>
      </w:pPr>
      <w:r w:rsidRPr="00E96094">
        <w:rPr>
          <w:rFonts w:ascii="Arial" w:hAnsi="Arial" w:cs="Arial"/>
          <w:sz w:val="20"/>
          <w:szCs w:val="20"/>
        </w:rPr>
        <w:t>Wear rings composed of PPS shall be provided within each stage. Wear rings must be self-centering and easily replaceable.</w:t>
      </w:r>
    </w:p>
    <w:p w:rsidR="00441720" w:rsidRPr="00E96094" w:rsidRDefault="00441720" w:rsidP="00441720">
      <w:pPr>
        <w:pStyle w:val="ListParagraph"/>
        <w:widowControl/>
        <w:suppressAutoHyphens/>
        <w:spacing w:before="240" w:line="276" w:lineRule="auto"/>
        <w:ind w:left="2853"/>
        <w:rPr>
          <w:rFonts w:ascii="Arial" w:hAnsi="Arial" w:cs="Arial"/>
          <w:sz w:val="20"/>
          <w:szCs w:val="20"/>
        </w:rPr>
      </w:pPr>
    </w:p>
    <w:p w:rsidR="00441720" w:rsidRPr="00E96094" w:rsidRDefault="00441720" w:rsidP="00441720">
      <w:pPr>
        <w:pStyle w:val="ListParagraph"/>
        <w:widowControl/>
        <w:numPr>
          <w:ilvl w:val="0"/>
          <w:numId w:val="33"/>
        </w:numPr>
        <w:suppressAutoHyphens/>
        <w:spacing w:before="240" w:line="276" w:lineRule="auto"/>
        <w:rPr>
          <w:rFonts w:ascii="Arial" w:hAnsi="Arial" w:cs="Arial"/>
          <w:sz w:val="20"/>
          <w:szCs w:val="20"/>
        </w:rPr>
      </w:pPr>
      <w:r w:rsidRPr="00E96094">
        <w:rPr>
          <w:rFonts w:ascii="Arial" w:hAnsi="Arial" w:cs="Arial"/>
          <w:sz w:val="20"/>
          <w:szCs w:val="20"/>
        </w:rPr>
        <w:t>Impellers shall be of enclosed design and constructed of AISI 316L stainless steel. Impellers shall provide internal thrust balance in each stage.</w:t>
      </w:r>
    </w:p>
    <w:p w:rsidR="00441720" w:rsidRPr="00E96094" w:rsidRDefault="00441720" w:rsidP="00441720">
      <w:pPr>
        <w:pStyle w:val="ListParagraph"/>
        <w:widowControl/>
        <w:suppressAutoHyphens/>
        <w:spacing w:before="240" w:line="276" w:lineRule="auto"/>
        <w:ind w:left="2853"/>
        <w:rPr>
          <w:rFonts w:ascii="Arial" w:hAnsi="Arial" w:cs="Arial"/>
          <w:sz w:val="20"/>
          <w:szCs w:val="20"/>
        </w:rPr>
      </w:pPr>
    </w:p>
    <w:p w:rsidR="00441720" w:rsidRPr="00E96094" w:rsidRDefault="00441720" w:rsidP="00441720">
      <w:pPr>
        <w:pStyle w:val="ListParagraph"/>
        <w:widowControl/>
        <w:numPr>
          <w:ilvl w:val="0"/>
          <w:numId w:val="33"/>
        </w:numPr>
        <w:suppressAutoHyphens/>
        <w:spacing w:before="240" w:line="276" w:lineRule="auto"/>
        <w:rPr>
          <w:rFonts w:ascii="Arial" w:hAnsi="Arial" w:cs="Arial"/>
          <w:sz w:val="20"/>
          <w:szCs w:val="20"/>
        </w:rPr>
      </w:pPr>
      <w:r w:rsidRPr="00E96094">
        <w:rPr>
          <w:rFonts w:ascii="Arial" w:hAnsi="Arial" w:cs="Arial"/>
          <w:sz w:val="20"/>
          <w:szCs w:val="20"/>
        </w:rPr>
        <w:t>Each stage shall have a bowl with attached diffuser and be constructed of AISI 316L stainless steel.</w:t>
      </w:r>
    </w:p>
    <w:p w:rsidR="00F551E8" w:rsidRPr="00E96094" w:rsidRDefault="00F551E8" w:rsidP="00F551E8">
      <w:pPr>
        <w:pStyle w:val="ListParagraph"/>
        <w:widowControl/>
        <w:suppressAutoHyphens/>
        <w:spacing w:before="240" w:line="276" w:lineRule="auto"/>
        <w:ind w:left="2853"/>
        <w:rPr>
          <w:rFonts w:ascii="Arial" w:hAnsi="Arial" w:cs="Arial"/>
          <w:sz w:val="20"/>
          <w:szCs w:val="20"/>
        </w:rPr>
      </w:pPr>
    </w:p>
    <w:p w:rsidR="00441720" w:rsidRPr="00E96094" w:rsidRDefault="00441720" w:rsidP="00441720">
      <w:pPr>
        <w:pStyle w:val="ListParagraph"/>
        <w:widowControl/>
        <w:numPr>
          <w:ilvl w:val="0"/>
          <w:numId w:val="33"/>
        </w:numPr>
        <w:suppressAutoHyphens/>
        <w:spacing w:before="240" w:line="276" w:lineRule="auto"/>
        <w:rPr>
          <w:rFonts w:ascii="Arial" w:hAnsi="Arial" w:cs="Arial"/>
          <w:sz w:val="20"/>
          <w:szCs w:val="20"/>
        </w:rPr>
      </w:pPr>
      <w:r w:rsidRPr="00E96094">
        <w:rPr>
          <w:rFonts w:ascii="Arial" w:hAnsi="Arial" w:cs="Arial"/>
          <w:sz w:val="20"/>
          <w:szCs w:val="20"/>
        </w:rPr>
        <w:lastRenderedPageBreak/>
        <w:t>The seal housing shall be of concave design and shall hold the seal faces below the topmost part of the pump casing.</w:t>
      </w:r>
    </w:p>
    <w:p w:rsidR="00441720" w:rsidRPr="00E96094" w:rsidRDefault="00441720" w:rsidP="00441720">
      <w:pPr>
        <w:pStyle w:val="ListParagraph"/>
        <w:widowControl/>
        <w:suppressAutoHyphens/>
        <w:spacing w:before="240" w:line="276" w:lineRule="auto"/>
        <w:ind w:left="2853"/>
        <w:rPr>
          <w:rFonts w:ascii="Arial" w:hAnsi="Arial" w:cs="Arial"/>
          <w:sz w:val="20"/>
          <w:szCs w:val="20"/>
        </w:rPr>
      </w:pPr>
    </w:p>
    <w:p w:rsidR="00441720" w:rsidRPr="00E96094" w:rsidRDefault="00441720" w:rsidP="00441720">
      <w:pPr>
        <w:pStyle w:val="ListParagraph"/>
        <w:widowControl/>
        <w:numPr>
          <w:ilvl w:val="0"/>
          <w:numId w:val="33"/>
        </w:numPr>
        <w:suppressAutoHyphens/>
        <w:spacing w:before="240" w:line="276" w:lineRule="auto"/>
        <w:rPr>
          <w:rFonts w:ascii="Arial" w:hAnsi="Arial" w:cs="Arial"/>
          <w:sz w:val="20"/>
          <w:szCs w:val="20"/>
        </w:rPr>
      </w:pPr>
      <w:r w:rsidRPr="00E96094">
        <w:rPr>
          <w:rFonts w:ascii="Arial" w:hAnsi="Arial" w:cs="Arial"/>
          <w:sz w:val="20"/>
          <w:szCs w:val="20"/>
        </w:rPr>
        <w:t>The pump shaft seal shall be Silicon Carbide Silicon Carbide EPR.</w:t>
      </w:r>
    </w:p>
    <w:p w:rsidR="00441720" w:rsidRPr="00E96094" w:rsidRDefault="00441720" w:rsidP="00441720">
      <w:pPr>
        <w:pStyle w:val="ListParagraph"/>
        <w:widowControl/>
        <w:suppressAutoHyphens/>
        <w:spacing w:before="240" w:line="276" w:lineRule="auto"/>
        <w:ind w:left="2853"/>
        <w:rPr>
          <w:rFonts w:ascii="Arial" w:hAnsi="Arial" w:cs="Arial"/>
          <w:sz w:val="20"/>
          <w:szCs w:val="20"/>
        </w:rPr>
      </w:pPr>
    </w:p>
    <w:p w:rsidR="001B5D1D" w:rsidRPr="00E96094" w:rsidRDefault="00441720" w:rsidP="00441720">
      <w:pPr>
        <w:pStyle w:val="ListParagraph"/>
        <w:widowControl/>
        <w:numPr>
          <w:ilvl w:val="0"/>
          <w:numId w:val="33"/>
        </w:numPr>
        <w:suppressAutoHyphens/>
        <w:spacing w:before="240" w:line="276" w:lineRule="auto"/>
        <w:rPr>
          <w:rFonts w:ascii="Arial" w:hAnsi="Arial" w:cs="Arial"/>
          <w:sz w:val="20"/>
          <w:szCs w:val="20"/>
        </w:rPr>
      </w:pPr>
      <w:r w:rsidRPr="00E96094">
        <w:rPr>
          <w:rFonts w:ascii="Arial" w:hAnsi="Arial" w:cs="Arial"/>
          <w:sz w:val="20"/>
          <w:szCs w:val="20"/>
        </w:rPr>
        <w:t>The pump shall have shaft sleeves made of Tungsten Carbide and ceramic bearings. Shaft height shall be set with a standard spacer.</w:t>
      </w:r>
    </w:p>
    <w:p w:rsidR="001B5D1D" w:rsidRPr="00E96094" w:rsidRDefault="001B5D1D" w:rsidP="00AE6ABE">
      <w:pPr>
        <w:pStyle w:val="ListParagraph"/>
        <w:widowControl/>
        <w:suppressAutoHyphens/>
        <w:spacing w:before="240" w:line="276" w:lineRule="auto"/>
        <w:ind w:left="2160"/>
        <w:rPr>
          <w:rFonts w:ascii="Arial" w:hAnsi="Arial" w:cs="Arial"/>
          <w:sz w:val="20"/>
          <w:szCs w:val="20"/>
        </w:rPr>
      </w:pPr>
    </w:p>
    <w:p w:rsidR="00284D84" w:rsidRPr="00E96094" w:rsidRDefault="00284D84" w:rsidP="00AE6ABE">
      <w:pPr>
        <w:pStyle w:val="ListParagraph"/>
        <w:widowControl/>
        <w:numPr>
          <w:ilvl w:val="1"/>
          <w:numId w:val="21"/>
        </w:numPr>
        <w:suppressAutoHyphens/>
        <w:spacing w:before="240" w:line="276" w:lineRule="auto"/>
        <w:rPr>
          <w:rFonts w:ascii="Arial" w:hAnsi="Arial" w:cs="Arial"/>
          <w:sz w:val="20"/>
          <w:szCs w:val="20"/>
        </w:rPr>
      </w:pPr>
      <w:r w:rsidRPr="00E96094">
        <w:rPr>
          <w:rFonts w:ascii="Arial" w:hAnsi="Arial" w:cs="Arial"/>
          <w:sz w:val="20"/>
          <w:szCs w:val="20"/>
        </w:rPr>
        <w:t>Electric Motor</w:t>
      </w:r>
    </w:p>
    <w:p w:rsidR="00284D84" w:rsidRPr="00E96094" w:rsidRDefault="00284D84" w:rsidP="00F551E8">
      <w:pPr>
        <w:pStyle w:val="ListParagraph"/>
        <w:widowControl/>
        <w:suppressAutoHyphens/>
        <w:spacing w:before="240" w:line="276" w:lineRule="auto"/>
        <w:ind w:left="1800"/>
        <w:rPr>
          <w:rFonts w:ascii="Arial" w:hAnsi="Arial" w:cs="Arial"/>
          <w:sz w:val="20"/>
          <w:szCs w:val="20"/>
        </w:rPr>
      </w:pPr>
      <w:r w:rsidRPr="00E96094">
        <w:rPr>
          <w:rFonts w:ascii="Arial" w:hAnsi="Arial" w:cs="Arial"/>
          <w:sz w:val="20"/>
          <w:szCs w:val="20"/>
        </w:rPr>
        <w:t>The pump drive motor shall be NEMA standard design TC frame suitable for vertical</w:t>
      </w:r>
      <w:r w:rsidR="007661CD" w:rsidRPr="00E96094">
        <w:rPr>
          <w:rFonts w:ascii="Arial" w:hAnsi="Arial" w:cs="Arial"/>
          <w:sz w:val="20"/>
          <w:szCs w:val="20"/>
        </w:rPr>
        <w:t xml:space="preserve"> </w:t>
      </w:r>
      <w:r w:rsidRPr="00E96094">
        <w:rPr>
          <w:rFonts w:ascii="Arial" w:hAnsi="Arial" w:cs="Arial"/>
          <w:sz w:val="20"/>
          <w:szCs w:val="20"/>
        </w:rPr>
        <w:t>mounting and close coupled to the pump unit. Motors shall be of standard manufacturers</w:t>
      </w:r>
      <w:r w:rsidR="007661CD" w:rsidRPr="00E96094">
        <w:rPr>
          <w:rFonts w:ascii="Arial" w:hAnsi="Arial" w:cs="Arial"/>
          <w:sz w:val="20"/>
          <w:szCs w:val="20"/>
        </w:rPr>
        <w:t xml:space="preserve"> </w:t>
      </w:r>
      <w:r w:rsidRPr="00E96094">
        <w:rPr>
          <w:rFonts w:ascii="Arial" w:hAnsi="Arial" w:cs="Arial"/>
          <w:sz w:val="20"/>
          <w:szCs w:val="20"/>
        </w:rPr>
        <w:t>catalog design and must not use special bearings as a thrust handling device. The motor</w:t>
      </w:r>
      <w:r w:rsidR="00AE6ABE" w:rsidRPr="00E96094">
        <w:rPr>
          <w:rFonts w:ascii="Arial" w:hAnsi="Arial" w:cs="Arial"/>
          <w:sz w:val="20"/>
          <w:szCs w:val="20"/>
        </w:rPr>
        <w:t xml:space="preserve"> </w:t>
      </w:r>
      <w:r w:rsidR="00F551E8" w:rsidRPr="00E96094">
        <w:rPr>
          <w:rFonts w:ascii="Arial" w:hAnsi="Arial" w:cs="Arial"/>
          <w:sz w:val="20"/>
          <w:szCs w:val="20"/>
        </w:rPr>
        <w:t>rating shall be per equipment schedule.</w:t>
      </w:r>
    </w:p>
    <w:p w:rsidR="001B5D1D" w:rsidRPr="00E96094" w:rsidRDefault="001B5D1D" w:rsidP="00AE6ABE">
      <w:pPr>
        <w:pStyle w:val="ListParagraph"/>
        <w:widowControl/>
        <w:suppressAutoHyphens/>
        <w:spacing w:before="240" w:line="276" w:lineRule="auto"/>
        <w:ind w:left="1800"/>
        <w:rPr>
          <w:rFonts w:ascii="Arial" w:hAnsi="Arial" w:cs="Arial"/>
          <w:sz w:val="20"/>
          <w:szCs w:val="20"/>
        </w:rPr>
      </w:pPr>
    </w:p>
    <w:p w:rsidR="00284D84" w:rsidRPr="00E96094" w:rsidRDefault="00284D84" w:rsidP="00AE6ABE">
      <w:pPr>
        <w:pStyle w:val="ListParagraph"/>
        <w:widowControl/>
        <w:numPr>
          <w:ilvl w:val="1"/>
          <w:numId w:val="21"/>
        </w:numPr>
        <w:suppressAutoHyphens/>
        <w:spacing w:before="240" w:line="276" w:lineRule="auto"/>
        <w:rPr>
          <w:rFonts w:ascii="Arial" w:hAnsi="Arial" w:cs="Arial"/>
          <w:sz w:val="20"/>
          <w:szCs w:val="20"/>
        </w:rPr>
      </w:pPr>
      <w:r w:rsidRPr="00E96094">
        <w:rPr>
          <w:rFonts w:ascii="Arial" w:hAnsi="Arial" w:cs="Arial"/>
          <w:sz w:val="20"/>
          <w:szCs w:val="20"/>
        </w:rPr>
        <w:t>Testing</w:t>
      </w:r>
    </w:p>
    <w:p w:rsidR="00284D84" w:rsidRPr="00E96094" w:rsidRDefault="00284D84" w:rsidP="00AE6ABE">
      <w:pPr>
        <w:pStyle w:val="ListParagraph"/>
        <w:widowControl/>
        <w:suppressAutoHyphens/>
        <w:spacing w:before="240" w:line="276" w:lineRule="auto"/>
        <w:ind w:left="1800"/>
        <w:rPr>
          <w:rFonts w:ascii="Arial" w:hAnsi="Arial" w:cs="Arial"/>
          <w:sz w:val="20"/>
          <w:szCs w:val="20"/>
        </w:rPr>
      </w:pPr>
      <w:r w:rsidRPr="00E96094">
        <w:rPr>
          <w:rFonts w:ascii="Arial" w:hAnsi="Arial" w:cs="Arial"/>
          <w:sz w:val="20"/>
          <w:szCs w:val="20"/>
        </w:rPr>
        <w:t>Each pump shall be hydrostatically tested by the manufacturer in accordance with Hydraulic</w:t>
      </w:r>
      <w:r w:rsidR="001B5D1D" w:rsidRPr="00E96094">
        <w:rPr>
          <w:rFonts w:ascii="Arial" w:hAnsi="Arial" w:cs="Arial"/>
          <w:sz w:val="20"/>
          <w:szCs w:val="20"/>
        </w:rPr>
        <w:t xml:space="preserve"> </w:t>
      </w:r>
      <w:r w:rsidRPr="00E96094">
        <w:rPr>
          <w:rFonts w:ascii="Arial" w:hAnsi="Arial" w:cs="Arial"/>
          <w:sz w:val="20"/>
          <w:szCs w:val="20"/>
        </w:rPr>
        <w:t>Institute Standards at a minimum of 350 PSI.</w:t>
      </w:r>
    </w:p>
    <w:bookmarkEnd w:id="0"/>
    <w:p w:rsidR="000245CB" w:rsidRPr="00E96094" w:rsidRDefault="00644971" w:rsidP="00AE6ABE">
      <w:pPr>
        <w:widowControl/>
        <w:numPr>
          <w:ilvl w:val="0"/>
          <w:numId w:val="21"/>
        </w:numPr>
        <w:tabs>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 xml:space="preserve">PROCESS LOOP </w:t>
      </w:r>
      <w:r w:rsidR="001D5AE6" w:rsidRPr="00E96094">
        <w:rPr>
          <w:rFonts w:ascii="Arial" w:hAnsi="Arial" w:cs="Arial"/>
          <w:sz w:val="20"/>
          <w:szCs w:val="20"/>
        </w:rPr>
        <w:t>AIR SEPARATOR</w:t>
      </w:r>
    </w:p>
    <w:p w:rsidR="007661CD" w:rsidRPr="00E96094" w:rsidRDefault="007661CD" w:rsidP="007661CD">
      <w:pPr>
        <w:widowControl/>
        <w:numPr>
          <w:ilvl w:val="1"/>
          <w:numId w:val="21"/>
        </w:numPr>
        <w:tabs>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 xml:space="preserve">Air separator shall be </w:t>
      </w:r>
      <w:r w:rsidR="00F551E8" w:rsidRPr="00E96094">
        <w:rPr>
          <w:rFonts w:ascii="Arial" w:hAnsi="Arial" w:cs="Arial"/>
          <w:sz w:val="20"/>
          <w:szCs w:val="20"/>
        </w:rPr>
        <w:t xml:space="preserve">an inline type </w:t>
      </w:r>
      <w:r w:rsidRPr="00E96094">
        <w:rPr>
          <w:rFonts w:ascii="Arial" w:hAnsi="Arial" w:cs="Arial"/>
          <w:sz w:val="20"/>
          <w:szCs w:val="20"/>
        </w:rPr>
        <w:t xml:space="preserve">fabricated from </w:t>
      </w:r>
      <w:r w:rsidR="00F551E8" w:rsidRPr="00E96094">
        <w:rPr>
          <w:rFonts w:ascii="Arial" w:hAnsi="Arial" w:cs="Arial"/>
          <w:i/>
          <w:color w:val="FF0000"/>
          <w:sz w:val="20"/>
          <w:szCs w:val="20"/>
        </w:rPr>
        <w:t xml:space="preserve">304L or </w:t>
      </w:r>
      <w:r w:rsidRPr="00E96094">
        <w:rPr>
          <w:rFonts w:ascii="Arial" w:hAnsi="Arial" w:cs="Arial"/>
          <w:i/>
          <w:color w:val="FF0000"/>
          <w:sz w:val="20"/>
          <w:szCs w:val="20"/>
        </w:rPr>
        <w:t>316L</w:t>
      </w:r>
      <w:r w:rsidRPr="00E96094">
        <w:rPr>
          <w:rFonts w:ascii="Arial" w:hAnsi="Arial" w:cs="Arial"/>
          <w:color w:val="FF0000"/>
          <w:sz w:val="20"/>
          <w:szCs w:val="20"/>
        </w:rPr>
        <w:t xml:space="preserve"> </w:t>
      </w:r>
      <w:r w:rsidRPr="00E96094">
        <w:rPr>
          <w:rFonts w:ascii="Arial" w:hAnsi="Arial" w:cs="Arial"/>
          <w:sz w:val="20"/>
          <w:szCs w:val="20"/>
        </w:rPr>
        <w:t>stainless steel.</w:t>
      </w:r>
    </w:p>
    <w:p w:rsidR="00BC3FF6" w:rsidRPr="00E96094" w:rsidRDefault="00BC3FF6" w:rsidP="007661CD">
      <w:pPr>
        <w:widowControl/>
        <w:numPr>
          <w:ilvl w:val="1"/>
          <w:numId w:val="21"/>
        </w:numPr>
        <w:tabs>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An automatic air vent shall be provided</w:t>
      </w:r>
    </w:p>
    <w:p w:rsidR="0090053D" w:rsidRPr="00E96094" w:rsidRDefault="006F381B" w:rsidP="00AE6ABE">
      <w:pPr>
        <w:widowControl/>
        <w:numPr>
          <w:ilvl w:val="0"/>
          <w:numId w:val="21"/>
        </w:numPr>
        <w:tabs>
          <w:tab w:val="left" w:pos="720"/>
          <w:tab w:val="num" w:pos="144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CONTROL VALVES</w:t>
      </w:r>
    </w:p>
    <w:p w:rsidR="0090053D" w:rsidRPr="00E96094" w:rsidRDefault="0090053D" w:rsidP="00AE6ABE">
      <w:pPr>
        <w:widowControl/>
        <w:numPr>
          <w:ilvl w:val="1"/>
          <w:numId w:val="21"/>
        </w:numPr>
        <w:tabs>
          <w:tab w:val="left" w:pos="72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Valves on the process loop shall have only 316L stainless steel, chrome, Teflon and/or EPDM as wetted components.</w:t>
      </w:r>
      <w:r w:rsidR="00F551E8" w:rsidRPr="00E96094">
        <w:rPr>
          <w:rFonts w:ascii="Arial" w:hAnsi="Arial" w:cs="Arial"/>
          <w:sz w:val="20"/>
          <w:szCs w:val="20"/>
        </w:rPr>
        <w:t xml:space="preserve"> Actuators to be 24VAC powered with 0-10 VDC control.</w:t>
      </w:r>
    </w:p>
    <w:p w:rsidR="0090053D" w:rsidRPr="00E96094" w:rsidRDefault="0090053D" w:rsidP="00AE6ABE">
      <w:pPr>
        <w:widowControl/>
        <w:numPr>
          <w:ilvl w:val="1"/>
          <w:numId w:val="21"/>
        </w:numPr>
        <w:tabs>
          <w:tab w:val="left" w:pos="72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Valves on a condenser water loop may be constructed of cast/ductile/malleable iron and be of butterfly, globe or ball type.</w:t>
      </w:r>
      <w:r w:rsidR="00F551E8" w:rsidRPr="00E96094">
        <w:rPr>
          <w:rFonts w:ascii="Arial" w:hAnsi="Arial" w:cs="Arial"/>
          <w:sz w:val="20"/>
          <w:szCs w:val="20"/>
        </w:rPr>
        <w:t xml:space="preserve"> </w:t>
      </w:r>
      <w:r w:rsidR="00F551E8" w:rsidRPr="00E96094">
        <w:rPr>
          <w:rFonts w:ascii="Arial" w:hAnsi="Arial" w:cs="Arial"/>
          <w:sz w:val="20"/>
          <w:szCs w:val="20"/>
        </w:rPr>
        <w:t>Actuators to be 24VAC powered with 0-10 VDC control.</w:t>
      </w:r>
    </w:p>
    <w:p w:rsidR="001D5AE6" w:rsidRPr="00E96094" w:rsidRDefault="001D5AE6" w:rsidP="00AE6ABE">
      <w:pPr>
        <w:widowControl/>
        <w:numPr>
          <w:ilvl w:val="0"/>
          <w:numId w:val="21"/>
        </w:numPr>
        <w:tabs>
          <w:tab w:val="left" w:pos="720"/>
          <w:tab w:val="num" w:pos="144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EXPANSION TANK</w:t>
      </w:r>
    </w:p>
    <w:p w:rsidR="00165BD1" w:rsidRPr="00E96094" w:rsidRDefault="00652BA7" w:rsidP="00AE6ABE">
      <w:pPr>
        <w:widowControl/>
        <w:numPr>
          <w:ilvl w:val="1"/>
          <w:numId w:val="21"/>
        </w:numPr>
        <w:tabs>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Expansion tank shall be</w:t>
      </w:r>
      <w:r w:rsidR="000B54F1" w:rsidRPr="00E96094">
        <w:rPr>
          <w:rFonts w:ascii="Arial" w:hAnsi="Arial" w:cs="Arial"/>
          <w:sz w:val="20"/>
          <w:szCs w:val="20"/>
        </w:rPr>
        <w:t xml:space="preserve"> a</w:t>
      </w:r>
      <w:r w:rsidR="0090053D" w:rsidRPr="00E96094">
        <w:rPr>
          <w:rFonts w:ascii="Arial" w:hAnsi="Arial" w:cs="Arial"/>
          <w:sz w:val="20"/>
          <w:szCs w:val="20"/>
        </w:rPr>
        <w:t xml:space="preserve"> steel expansion tank with heavy-duty butyl bladder. The tank shall have </w:t>
      </w:r>
      <w:r w:rsidR="00BC3FF6" w:rsidRPr="00E96094">
        <w:rPr>
          <w:rFonts w:ascii="Arial" w:hAnsi="Arial" w:cs="Arial"/>
          <w:sz w:val="20"/>
          <w:szCs w:val="20"/>
        </w:rPr>
        <w:t xml:space="preserve">stainless steel </w:t>
      </w:r>
      <w:r w:rsidR="0090053D" w:rsidRPr="00E96094">
        <w:rPr>
          <w:rFonts w:ascii="Arial" w:hAnsi="Arial" w:cs="Arial"/>
          <w:sz w:val="20"/>
          <w:szCs w:val="20"/>
        </w:rPr>
        <w:t xml:space="preserve">NPT system connections and a 0.302”-32 charging </w:t>
      </w:r>
      <w:r w:rsidRPr="00E96094">
        <w:rPr>
          <w:rFonts w:ascii="Arial" w:hAnsi="Arial" w:cs="Arial"/>
          <w:sz w:val="20"/>
          <w:szCs w:val="20"/>
        </w:rPr>
        <w:t>Schrader valve</w:t>
      </w:r>
      <w:r w:rsidR="0090053D" w:rsidRPr="00E96094">
        <w:rPr>
          <w:rFonts w:ascii="Arial" w:hAnsi="Arial" w:cs="Arial"/>
          <w:sz w:val="20"/>
          <w:szCs w:val="20"/>
        </w:rPr>
        <w:t xml:space="preserve"> to facilitate the on-site charging of the tank to meet system requirements. The tank must be constructed in accordance with most recent addendum of Section VIII Division 1 of the ASME Boiler and Pressure Vessel Code</w:t>
      </w:r>
      <w:r w:rsidRPr="00E96094">
        <w:rPr>
          <w:rFonts w:ascii="Arial" w:hAnsi="Arial" w:cs="Arial"/>
          <w:sz w:val="20"/>
          <w:szCs w:val="20"/>
        </w:rPr>
        <w:t>.</w:t>
      </w:r>
    </w:p>
    <w:p w:rsidR="00652BA7" w:rsidRPr="00E96094" w:rsidRDefault="00652BA7" w:rsidP="00AE6ABE">
      <w:pPr>
        <w:widowControl/>
        <w:numPr>
          <w:ilvl w:val="1"/>
          <w:numId w:val="21"/>
        </w:numPr>
        <w:tabs>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Expansion tank to be provided with pressure gauge, drain valve, and isolation valve.</w:t>
      </w:r>
    </w:p>
    <w:p w:rsidR="00487C68" w:rsidRPr="00E96094" w:rsidRDefault="003957FA" w:rsidP="00AE6ABE">
      <w:pPr>
        <w:widowControl/>
        <w:numPr>
          <w:ilvl w:val="0"/>
          <w:numId w:val="21"/>
        </w:numPr>
        <w:tabs>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CHEMICAL POT FEEDER</w:t>
      </w:r>
    </w:p>
    <w:p w:rsidR="005D248E" w:rsidRPr="00E96094" w:rsidRDefault="005D248E" w:rsidP="00AE6ABE">
      <w:pPr>
        <w:widowControl/>
        <w:numPr>
          <w:ilvl w:val="1"/>
          <w:numId w:val="21"/>
        </w:numPr>
        <w:tabs>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A che</w:t>
      </w:r>
      <w:r w:rsidR="0004234D" w:rsidRPr="00E96094">
        <w:rPr>
          <w:rFonts w:ascii="Arial" w:hAnsi="Arial" w:cs="Arial"/>
          <w:sz w:val="20"/>
          <w:szCs w:val="20"/>
        </w:rPr>
        <w:t xml:space="preserve">mical pot feeder with isolation and bypass valves </w:t>
      </w:r>
      <w:r w:rsidRPr="00E96094">
        <w:rPr>
          <w:rFonts w:ascii="Arial" w:hAnsi="Arial" w:cs="Arial"/>
          <w:sz w:val="20"/>
          <w:szCs w:val="20"/>
        </w:rPr>
        <w:t>shall</w:t>
      </w:r>
      <w:r w:rsidR="0004234D" w:rsidRPr="00E96094">
        <w:rPr>
          <w:rFonts w:ascii="Arial" w:hAnsi="Arial" w:cs="Arial"/>
          <w:sz w:val="20"/>
          <w:szCs w:val="20"/>
        </w:rPr>
        <w:t xml:space="preserve"> be provided</w:t>
      </w:r>
      <w:r w:rsidRPr="00E96094">
        <w:rPr>
          <w:rFonts w:ascii="Arial" w:hAnsi="Arial" w:cs="Arial"/>
          <w:sz w:val="20"/>
          <w:szCs w:val="20"/>
        </w:rPr>
        <w:t>.  The pot feeder shall have a maximum operating temperature of 200</w:t>
      </w:r>
      <w:r w:rsidRPr="00E96094">
        <w:rPr>
          <w:rFonts w:ascii="Arial" w:hAnsi="Arial" w:cs="Arial"/>
          <w:sz w:val="20"/>
          <w:szCs w:val="20"/>
          <w:vertAlign w:val="superscript"/>
        </w:rPr>
        <w:t xml:space="preserve"> o </w:t>
      </w:r>
      <w:r w:rsidRPr="00E96094">
        <w:rPr>
          <w:rFonts w:ascii="Arial" w:hAnsi="Arial" w:cs="Arial"/>
          <w:sz w:val="20"/>
          <w:szCs w:val="20"/>
        </w:rPr>
        <w:t>F at 200 PSI. The pot feeder shall have ¾” NPT connections and shall have a capacity of</w:t>
      </w:r>
      <w:r w:rsidR="00523E78" w:rsidRPr="00E96094">
        <w:rPr>
          <w:rFonts w:ascii="Arial" w:hAnsi="Arial" w:cs="Arial"/>
          <w:sz w:val="20"/>
          <w:szCs w:val="20"/>
        </w:rPr>
        <w:t xml:space="preserve"> 2</w:t>
      </w:r>
      <w:r w:rsidRPr="00E96094">
        <w:rPr>
          <w:rFonts w:ascii="Arial" w:hAnsi="Arial" w:cs="Arial"/>
          <w:sz w:val="20"/>
          <w:szCs w:val="20"/>
        </w:rPr>
        <w:t xml:space="preserve"> gallons.</w:t>
      </w:r>
      <w:r w:rsidR="00D80F19" w:rsidRPr="00E96094">
        <w:rPr>
          <w:rFonts w:ascii="Arial" w:hAnsi="Arial" w:cs="Arial"/>
          <w:sz w:val="20"/>
          <w:szCs w:val="20"/>
        </w:rPr>
        <w:t xml:space="preserve"> </w:t>
      </w:r>
    </w:p>
    <w:p w:rsidR="00D80F19" w:rsidRPr="00E96094" w:rsidRDefault="00D80F19" w:rsidP="00AE6ABE">
      <w:pPr>
        <w:widowControl/>
        <w:numPr>
          <w:ilvl w:val="1"/>
          <w:numId w:val="21"/>
        </w:numPr>
        <w:tabs>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lastRenderedPageBreak/>
        <w:t xml:space="preserve">Pot feeder shall be </w:t>
      </w:r>
      <w:r w:rsidRPr="00E96094">
        <w:rPr>
          <w:rFonts w:ascii="Arial" w:hAnsi="Arial" w:cs="Arial"/>
          <w:i/>
          <w:color w:val="FF0000"/>
          <w:sz w:val="20"/>
          <w:szCs w:val="20"/>
        </w:rPr>
        <w:t>304L or 316L</w:t>
      </w:r>
      <w:r w:rsidRPr="00E96094">
        <w:rPr>
          <w:rFonts w:ascii="Arial" w:hAnsi="Arial" w:cs="Arial"/>
          <w:color w:val="FF0000"/>
          <w:sz w:val="20"/>
          <w:szCs w:val="20"/>
        </w:rPr>
        <w:t xml:space="preserve"> </w:t>
      </w:r>
      <w:r w:rsidRPr="00E96094">
        <w:rPr>
          <w:rFonts w:ascii="Arial" w:hAnsi="Arial" w:cs="Arial"/>
          <w:sz w:val="20"/>
          <w:szCs w:val="20"/>
        </w:rPr>
        <w:t>stainless steel construction.</w:t>
      </w:r>
    </w:p>
    <w:p w:rsidR="0073278A" w:rsidRPr="00E96094" w:rsidRDefault="0073278A" w:rsidP="00AE6ABE">
      <w:pPr>
        <w:widowControl/>
        <w:numPr>
          <w:ilvl w:val="0"/>
          <w:numId w:val="21"/>
        </w:numPr>
        <w:tabs>
          <w:tab w:val="left" w:pos="720"/>
          <w:tab w:val="num" w:pos="144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PROCESS WATER FILTRATION</w:t>
      </w:r>
      <w:r w:rsidRPr="00E96094">
        <w:rPr>
          <w:rFonts w:ascii="Arial" w:hAnsi="Arial" w:cs="Arial"/>
          <w:sz w:val="20"/>
          <w:szCs w:val="20"/>
        </w:rPr>
        <w:tab/>
      </w:r>
    </w:p>
    <w:p w:rsidR="0073278A" w:rsidRPr="00E96094" w:rsidRDefault="0073278A" w:rsidP="0073278A">
      <w:pPr>
        <w:widowControl/>
        <w:numPr>
          <w:ilvl w:val="1"/>
          <w:numId w:val="21"/>
        </w:numPr>
        <w:tabs>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Filter housing</w:t>
      </w:r>
      <w:r w:rsidR="00BC3FF6" w:rsidRPr="00E96094">
        <w:rPr>
          <w:rFonts w:ascii="Arial" w:hAnsi="Arial" w:cs="Arial"/>
          <w:sz w:val="20"/>
          <w:szCs w:val="20"/>
        </w:rPr>
        <w:t>(s)</w:t>
      </w:r>
      <w:r w:rsidRPr="00E96094">
        <w:rPr>
          <w:rFonts w:ascii="Arial" w:hAnsi="Arial" w:cs="Arial"/>
          <w:sz w:val="20"/>
          <w:szCs w:val="20"/>
        </w:rPr>
        <w:t xml:space="preserve"> shall be constructed of 316L st</w:t>
      </w:r>
      <w:r w:rsidR="000B54F1" w:rsidRPr="00E96094">
        <w:rPr>
          <w:rFonts w:ascii="Arial" w:hAnsi="Arial" w:cs="Arial"/>
          <w:sz w:val="20"/>
          <w:szCs w:val="20"/>
        </w:rPr>
        <w:t xml:space="preserve">ainless steel and accept </w:t>
      </w:r>
      <w:r w:rsidRPr="00E96094">
        <w:rPr>
          <w:rFonts w:ascii="Arial" w:hAnsi="Arial" w:cs="Arial"/>
          <w:sz w:val="20"/>
          <w:szCs w:val="20"/>
        </w:rPr>
        <w:t xml:space="preserve">bag </w:t>
      </w:r>
      <w:r w:rsidR="000B54F1" w:rsidRPr="00E96094">
        <w:rPr>
          <w:rFonts w:ascii="Arial" w:hAnsi="Arial" w:cs="Arial"/>
          <w:sz w:val="20"/>
          <w:szCs w:val="20"/>
        </w:rPr>
        <w:t>type</w:t>
      </w:r>
      <w:r w:rsidRPr="00E96094">
        <w:rPr>
          <w:rFonts w:ascii="Arial" w:hAnsi="Arial" w:cs="Arial"/>
          <w:sz w:val="20"/>
          <w:szCs w:val="20"/>
        </w:rPr>
        <w:t xml:space="preserve"> filter elements. </w:t>
      </w:r>
    </w:p>
    <w:p w:rsidR="0073278A" w:rsidRPr="00E96094" w:rsidRDefault="0073278A" w:rsidP="0073278A">
      <w:pPr>
        <w:widowControl/>
        <w:numPr>
          <w:ilvl w:val="1"/>
          <w:numId w:val="21"/>
        </w:numPr>
        <w:tabs>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Filter housing</w:t>
      </w:r>
      <w:r w:rsidR="00BC3FF6" w:rsidRPr="00E96094">
        <w:rPr>
          <w:rFonts w:ascii="Arial" w:hAnsi="Arial" w:cs="Arial"/>
          <w:sz w:val="20"/>
          <w:szCs w:val="20"/>
        </w:rPr>
        <w:t>(s)</w:t>
      </w:r>
      <w:r w:rsidRPr="00E96094">
        <w:rPr>
          <w:rFonts w:ascii="Arial" w:hAnsi="Arial" w:cs="Arial"/>
          <w:sz w:val="20"/>
          <w:szCs w:val="20"/>
        </w:rPr>
        <w:t xml:space="preserve"> shall </w:t>
      </w:r>
      <w:r w:rsidR="00E96094">
        <w:rPr>
          <w:rFonts w:ascii="Arial" w:hAnsi="Arial" w:cs="Arial"/>
          <w:sz w:val="20"/>
          <w:szCs w:val="20"/>
        </w:rPr>
        <w:t xml:space="preserve">be rated for 150 psig working pressure and shall </w:t>
      </w:r>
      <w:r w:rsidRPr="00E96094">
        <w:rPr>
          <w:rFonts w:ascii="Arial" w:hAnsi="Arial" w:cs="Arial"/>
          <w:sz w:val="20"/>
          <w:szCs w:val="20"/>
        </w:rPr>
        <w:t xml:space="preserve">bear </w:t>
      </w:r>
      <w:r w:rsidR="00E96094">
        <w:rPr>
          <w:rFonts w:ascii="Arial" w:hAnsi="Arial" w:cs="Arial"/>
          <w:sz w:val="20"/>
          <w:szCs w:val="20"/>
        </w:rPr>
        <w:t xml:space="preserve">an </w:t>
      </w:r>
      <w:r w:rsidRPr="00E96094">
        <w:rPr>
          <w:rFonts w:ascii="Arial" w:hAnsi="Arial" w:cs="Arial"/>
          <w:sz w:val="20"/>
          <w:szCs w:val="20"/>
        </w:rPr>
        <w:t>ASME Section VIII ‘U’ stamp</w:t>
      </w:r>
    </w:p>
    <w:p w:rsidR="0073278A" w:rsidRPr="00E96094" w:rsidRDefault="0073278A" w:rsidP="0073278A">
      <w:pPr>
        <w:widowControl/>
        <w:numPr>
          <w:ilvl w:val="1"/>
          <w:numId w:val="21"/>
        </w:numPr>
        <w:tabs>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Filtrat</w:t>
      </w:r>
      <w:r w:rsidR="000B54F1" w:rsidRPr="00E96094">
        <w:rPr>
          <w:rFonts w:ascii="Arial" w:hAnsi="Arial" w:cs="Arial"/>
          <w:sz w:val="20"/>
          <w:szCs w:val="20"/>
        </w:rPr>
        <w:t>ion micron rating per equipment schedule.</w:t>
      </w:r>
    </w:p>
    <w:p w:rsidR="00DA2557" w:rsidRPr="00E96094" w:rsidRDefault="003957FA" w:rsidP="00AE6ABE">
      <w:pPr>
        <w:widowControl/>
        <w:numPr>
          <w:ilvl w:val="0"/>
          <w:numId w:val="21"/>
        </w:numPr>
        <w:tabs>
          <w:tab w:val="left" w:pos="720"/>
          <w:tab w:val="num" w:pos="144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ISOLATION VALVES</w:t>
      </w:r>
    </w:p>
    <w:p w:rsidR="00652BA7" w:rsidRPr="00E96094" w:rsidRDefault="00652BA7" w:rsidP="00AE6ABE">
      <w:pPr>
        <w:widowControl/>
        <w:numPr>
          <w:ilvl w:val="1"/>
          <w:numId w:val="21"/>
        </w:numPr>
        <w:tabs>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Isolation valves shall be provided to service all major equipment and components on the process cooling water package.</w:t>
      </w:r>
    </w:p>
    <w:p w:rsidR="00652BA7" w:rsidRPr="00E96094" w:rsidRDefault="00652BA7" w:rsidP="00AE6ABE">
      <w:pPr>
        <w:widowControl/>
        <w:numPr>
          <w:ilvl w:val="1"/>
          <w:numId w:val="21"/>
        </w:numPr>
        <w:tabs>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Valves under 2” inclusive shall be ball valves</w:t>
      </w:r>
    </w:p>
    <w:p w:rsidR="00D80F19" w:rsidRPr="00E96094" w:rsidRDefault="00D80F19" w:rsidP="00D80F19">
      <w:pPr>
        <w:widowControl/>
        <w:numPr>
          <w:ilvl w:val="2"/>
          <w:numId w:val="21"/>
        </w:numPr>
        <w:tabs>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Valve shall have 304L or 316L cast body</w:t>
      </w:r>
    </w:p>
    <w:p w:rsidR="00652BA7" w:rsidRPr="00E96094" w:rsidRDefault="00652BA7" w:rsidP="00AE6ABE">
      <w:pPr>
        <w:widowControl/>
        <w:numPr>
          <w:ilvl w:val="1"/>
          <w:numId w:val="21"/>
        </w:numPr>
        <w:tabs>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Valves over 2” shall be butterfly valves</w:t>
      </w:r>
    </w:p>
    <w:p w:rsidR="00652BA7" w:rsidRPr="00E96094" w:rsidRDefault="00652BA7" w:rsidP="00AE6ABE">
      <w:pPr>
        <w:widowControl/>
        <w:numPr>
          <w:ilvl w:val="2"/>
          <w:numId w:val="21"/>
        </w:numPr>
        <w:tabs>
          <w:tab w:val="left" w:pos="72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All butterfly valves shall have bubble tight shut off at full rated pressure in both flow directions.</w:t>
      </w:r>
    </w:p>
    <w:p w:rsidR="00652BA7" w:rsidRPr="00E96094" w:rsidRDefault="00652BA7" w:rsidP="00AE6ABE">
      <w:pPr>
        <w:widowControl/>
        <w:numPr>
          <w:ilvl w:val="2"/>
          <w:numId w:val="21"/>
        </w:numPr>
        <w:tabs>
          <w:tab w:val="left" w:pos="72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Valve shall be suitable for end of line service at full pressure rating</w:t>
      </w:r>
    </w:p>
    <w:p w:rsidR="00652BA7" w:rsidRPr="00E96094" w:rsidRDefault="00652BA7" w:rsidP="00AE6ABE">
      <w:pPr>
        <w:widowControl/>
        <w:numPr>
          <w:ilvl w:val="2"/>
          <w:numId w:val="21"/>
        </w:numPr>
        <w:tabs>
          <w:tab w:val="left" w:pos="720"/>
          <w:tab w:val="left" w:pos="2160"/>
          <w:tab w:val="left" w:pos="2880"/>
          <w:tab w:val="left" w:pos="3600"/>
          <w:tab w:val="left" w:pos="4320"/>
        </w:tabs>
        <w:suppressAutoHyphens/>
        <w:spacing w:before="240" w:line="276" w:lineRule="auto"/>
        <w:rPr>
          <w:rFonts w:ascii="Arial" w:hAnsi="Arial" w:cs="Arial"/>
          <w:sz w:val="20"/>
          <w:szCs w:val="20"/>
        </w:rPr>
      </w:pPr>
      <w:proofErr w:type="spellStart"/>
      <w:r w:rsidRPr="00E96094">
        <w:rPr>
          <w:rFonts w:ascii="Arial" w:hAnsi="Arial" w:cs="Arial"/>
          <w:sz w:val="20"/>
          <w:szCs w:val="20"/>
        </w:rPr>
        <w:t>Overmolded</w:t>
      </w:r>
      <w:proofErr w:type="spellEnd"/>
      <w:r w:rsidRPr="00E96094">
        <w:rPr>
          <w:rFonts w:ascii="Arial" w:hAnsi="Arial" w:cs="Arial"/>
          <w:sz w:val="20"/>
          <w:szCs w:val="20"/>
        </w:rPr>
        <w:t xml:space="preserve"> seat shall provide sealing surface for flanges</w:t>
      </w:r>
    </w:p>
    <w:p w:rsidR="00652BA7" w:rsidRPr="00E96094" w:rsidRDefault="00652BA7" w:rsidP="00AE6ABE">
      <w:pPr>
        <w:widowControl/>
        <w:numPr>
          <w:ilvl w:val="2"/>
          <w:numId w:val="21"/>
        </w:numPr>
        <w:tabs>
          <w:tab w:val="left" w:pos="72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Valve shall be of cast/ductile iron body construction with EPDM seat and 316L stainless steel disk being the only wetted parts.</w:t>
      </w:r>
    </w:p>
    <w:p w:rsidR="00161BBB" w:rsidRPr="00E96094" w:rsidRDefault="00161BBB" w:rsidP="00161BBB">
      <w:pPr>
        <w:widowControl/>
        <w:numPr>
          <w:ilvl w:val="0"/>
          <w:numId w:val="34"/>
        </w:numPr>
        <w:tabs>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t>TEMPERATURE CONTROL</w:t>
      </w:r>
      <w:r w:rsidRPr="00E96094">
        <w:rPr>
          <w:rFonts w:ascii="Arial" w:hAnsi="Arial" w:cs="Arial"/>
          <w:sz w:val="20"/>
          <w:szCs w:val="20"/>
        </w:rPr>
        <w:t xml:space="preserve"> PANEL WITH LOCAL CONTROL</w:t>
      </w:r>
    </w:p>
    <w:p w:rsidR="00161BBB" w:rsidRPr="00E96094" w:rsidRDefault="00161BBB" w:rsidP="00161BBB">
      <w:pPr>
        <w:widowControl/>
        <w:tabs>
          <w:tab w:val="left" w:pos="720"/>
          <w:tab w:val="left" w:pos="2880"/>
          <w:tab w:val="left" w:pos="3600"/>
          <w:tab w:val="left" w:pos="4320"/>
        </w:tabs>
        <w:suppressAutoHyphens/>
        <w:spacing w:before="240" w:line="240" w:lineRule="atLeast"/>
        <w:ind w:left="1440"/>
        <w:rPr>
          <w:rFonts w:ascii="Arial" w:hAnsi="Arial" w:cs="Arial"/>
          <w:sz w:val="20"/>
          <w:szCs w:val="20"/>
        </w:rPr>
      </w:pPr>
      <w:r w:rsidRPr="00E96094">
        <w:rPr>
          <w:rFonts w:ascii="Arial" w:hAnsi="Arial" w:cs="Arial"/>
          <w:sz w:val="20"/>
          <w:szCs w:val="20"/>
        </w:rPr>
        <w:t xml:space="preserve">A Temperature Control </w:t>
      </w:r>
      <w:r w:rsidRPr="00E96094">
        <w:rPr>
          <w:rFonts w:ascii="Arial" w:hAnsi="Arial" w:cs="Arial"/>
          <w:sz w:val="20"/>
          <w:szCs w:val="20"/>
        </w:rPr>
        <w:t>Panel will provide a single point power connection for all packaged equipment, PLC system control, variab</w:t>
      </w:r>
      <w:r w:rsidRPr="00E96094">
        <w:rPr>
          <w:rFonts w:ascii="Arial" w:hAnsi="Arial" w:cs="Arial"/>
          <w:sz w:val="20"/>
          <w:szCs w:val="20"/>
        </w:rPr>
        <w:t xml:space="preserve">le frequency drives, and </w:t>
      </w:r>
      <w:r w:rsidR="00E96094" w:rsidRPr="00E96094">
        <w:rPr>
          <w:rFonts w:ascii="Arial" w:hAnsi="Arial" w:cs="Arial"/>
          <w:sz w:val="20"/>
          <w:szCs w:val="20"/>
        </w:rPr>
        <w:t>BACnet</w:t>
      </w:r>
      <w:r w:rsidRPr="00E96094">
        <w:rPr>
          <w:rFonts w:ascii="Arial" w:hAnsi="Arial" w:cs="Arial"/>
          <w:sz w:val="20"/>
          <w:szCs w:val="20"/>
        </w:rPr>
        <w:t xml:space="preserve"> </w:t>
      </w:r>
      <w:r w:rsidRPr="00E96094">
        <w:rPr>
          <w:rFonts w:ascii="Arial" w:hAnsi="Arial" w:cs="Arial"/>
          <w:sz w:val="20"/>
          <w:szCs w:val="20"/>
        </w:rPr>
        <w:t>communication. The panel shall include:</w:t>
      </w:r>
    </w:p>
    <w:p w:rsidR="00161BBB" w:rsidRPr="00E96094" w:rsidRDefault="00161BBB" w:rsidP="00161BBB">
      <w:pPr>
        <w:pStyle w:val="ListParagraph"/>
        <w:widowControl/>
        <w:numPr>
          <w:ilvl w:val="0"/>
          <w:numId w:val="25"/>
        </w:numPr>
        <w:tabs>
          <w:tab w:val="left" w:pos="72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t>Single point power connection with non-fused main power disconnect</w:t>
      </w:r>
    </w:p>
    <w:p w:rsidR="00161BBB" w:rsidRPr="00E96094" w:rsidRDefault="00161BBB" w:rsidP="00161BBB">
      <w:pPr>
        <w:pStyle w:val="ListParagraph"/>
        <w:widowControl/>
        <w:numPr>
          <w:ilvl w:val="0"/>
          <w:numId w:val="25"/>
        </w:numPr>
        <w:tabs>
          <w:tab w:val="left" w:pos="72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t>NEMA 1 enclosure</w:t>
      </w:r>
    </w:p>
    <w:p w:rsidR="00161BBB" w:rsidRPr="00E96094" w:rsidRDefault="00161BBB" w:rsidP="00161BBB">
      <w:pPr>
        <w:pStyle w:val="ListParagraph"/>
        <w:widowControl/>
        <w:numPr>
          <w:ilvl w:val="0"/>
          <w:numId w:val="25"/>
        </w:numPr>
        <w:tabs>
          <w:tab w:val="left" w:pos="72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t>PLC controller with 6” color touch screen HMI</w:t>
      </w:r>
    </w:p>
    <w:p w:rsidR="00161BBB" w:rsidRPr="00E96094" w:rsidRDefault="00161BBB" w:rsidP="00161BBB">
      <w:pPr>
        <w:pStyle w:val="ListParagraph"/>
        <w:widowControl/>
        <w:numPr>
          <w:ilvl w:val="0"/>
          <w:numId w:val="25"/>
        </w:numPr>
        <w:tabs>
          <w:tab w:val="left" w:pos="72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t xml:space="preserve">VFDs </w:t>
      </w:r>
      <w:r w:rsidR="00E96094" w:rsidRPr="00E96094">
        <w:rPr>
          <w:rFonts w:ascii="Arial" w:hAnsi="Arial" w:cs="Arial"/>
          <w:sz w:val="20"/>
          <w:szCs w:val="20"/>
        </w:rPr>
        <w:t xml:space="preserve">with door-mounted keypads </w:t>
      </w:r>
      <w:r w:rsidRPr="00E96094">
        <w:rPr>
          <w:rFonts w:ascii="Arial" w:hAnsi="Arial" w:cs="Arial"/>
          <w:sz w:val="20"/>
          <w:szCs w:val="20"/>
        </w:rPr>
        <w:t xml:space="preserve">for </w:t>
      </w:r>
      <w:r w:rsidR="00E96094" w:rsidRPr="00E96094">
        <w:rPr>
          <w:rFonts w:ascii="Arial" w:hAnsi="Arial" w:cs="Arial"/>
          <w:sz w:val="20"/>
          <w:szCs w:val="20"/>
        </w:rPr>
        <w:t xml:space="preserve">process cooling </w:t>
      </w:r>
      <w:r w:rsidRPr="00E96094">
        <w:rPr>
          <w:rFonts w:ascii="Arial" w:hAnsi="Arial" w:cs="Arial"/>
          <w:sz w:val="20"/>
          <w:szCs w:val="20"/>
        </w:rPr>
        <w:t>system pumps</w:t>
      </w:r>
    </w:p>
    <w:p w:rsidR="00161BBB" w:rsidRPr="00E96094" w:rsidRDefault="00161BBB" w:rsidP="00161BBB">
      <w:pPr>
        <w:pStyle w:val="ListParagraph"/>
        <w:widowControl/>
        <w:numPr>
          <w:ilvl w:val="0"/>
          <w:numId w:val="25"/>
        </w:numPr>
        <w:tabs>
          <w:tab w:val="left" w:pos="72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t xml:space="preserve">Through-the-door power disconnects for </w:t>
      </w:r>
      <w:r w:rsidR="00E96094" w:rsidRPr="00E96094">
        <w:rPr>
          <w:rFonts w:ascii="Arial" w:hAnsi="Arial" w:cs="Arial"/>
          <w:sz w:val="20"/>
          <w:szCs w:val="20"/>
        </w:rPr>
        <w:t>process cooling</w:t>
      </w:r>
      <w:r w:rsidRPr="00E96094">
        <w:rPr>
          <w:rFonts w:ascii="Arial" w:hAnsi="Arial" w:cs="Arial"/>
          <w:sz w:val="20"/>
          <w:szCs w:val="20"/>
        </w:rPr>
        <w:t xml:space="preserve"> system pumps</w:t>
      </w:r>
    </w:p>
    <w:p w:rsidR="00161BBB" w:rsidRPr="00E96094" w:rsidRDefault="00161BBB" w:rsidP="00161BBB">
      <w:pPr>
        <w:pStyle w:val="ListParagraph"/>
        <w:widowControl/>
        <w:numPr>
          <w:ilvl w:val="0"/>
          <w:numId w:val="25"/>
        </w:numPr>
        <w:tabs>
          <w:tab w:val="left" w:pos="72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t>Local-Off-Remote system selector switch to allow for local “stand alone” operation or remote system enable/disable.</w:t>
      </w:r>
    </w:p>
    <w:p w:rsidR="00161BBB" w:rsidRPr="00E96094" w:rsidRDefault="00161BBB" w:rsidP="00161BBB">
      <w:pPr>
        <w:pStyle w:val="ListParagraph"/>
        <w:widowControl/>
        <w:numPr>
          <w:ilvl w:val="0"/>
          <w:numId w:val="25"/>
        </w:numPr>
        <w:tabs>
          <w:tab w:val="left" w:pos="72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t>BACnet field server to provide BMS interface to all equipment</w:t>
      </w:r>
    </w:p>
    <w:p w:rsidR="00161BBB" w:rsidRPr="00E96094" w:rsidRDefault="00161BBB" w:rsidP="00161BBB">
      <w:pPr>
        <w:pStyle w:val="ListParagraph"/>
        <w:widowControl/>
        <w:numPr>
          <w:ilvl w:val="0"/>
          <w:numId w:val="25"/>
        </w:numPr>
        <w:tabs>
          <w:tab w:val="left" w:pos="720"/>
          <w:tab w:val="left" w:pos="2880"/>
          <w:tab w:val="left" w:pos="3600"/>
          <w:tab w:val="left" w:pos="4320"/>
        </w:tabs>
        <w:suppressAutoHyphens/>
        <w:spacing w:before="240" w:line="240" w:lineRule="atLeast"/>
        <w:rPr>
          <w:rFonts w:ascii="Arial" w:hAnsi="Arial" w:cs="Arial"/>
          <w:sz w:val="20"/>
          <w:szCs w:val="20"/>
        </w:rPr>
      </w:pPr>
      <w:r w:rsidRPr="00E96094">
        <w:rPr>
          <w:rFonts w:ascii="Arial" w:hAnsi="Arial" w:cs="Arial"/>
          <w:sz w:val="20"/>
          <w:szCs w:val="20"/>
        </w:rPr>
        <w:t>System differential pressure transmitter (shipped loose for field installation by others)</w:t>
      </w:r>
    </w:p>
    <w:p w:rsidR="003A16A0" w:rsidRPr="00E96094" w:rsidRDefault="00A43308" w:rsidP="00161BBB">
      <w:pPr>
        <w:widowControl/>
        <w:numPr>
          <w:ilvl w:val="0"/>
          <w:numId w:val="23"/>
        </w:numPr>
        <w:tabs>
          <w:tab w:val="left" w:pos="1440"/>
          <w:tab w:val="left" w:pos="216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Process cooling package shall b</w:t>
      </w:r>
      <w:r w:rsidR="005E122F">
        <w:rPr>
          <w:rFonts w:ascii="Arial" w:hAnsi="Arial" w:cs="Arial"/>
          <w:sz w:val="20"/>
          <w:szCs w:val="20"/>
        </w:rPr>
        <w:t>e hydrostatically tested to 150 psig</w:t>
      </w:r>
      <w:r w:rsidRPr="00E96094">
        <w:rPr>
          <w:rFonts w:ascii="Arial" w:hAnsi="Arial" w:cs="Arial"/>
          <w:sz w:val="20"/>
          <w:szCs w:val="20"/>
        </w:rPr>
        <w:t>.</w:t>
      </w:r>
    </w:p>
    <w:p w:rsidR="003A16A0" w:rsidRPr="00E96094" w:rsidRDefault="000C09C5" w:rsidP="00AE6ABE">
      <w:pPr>
        <w:widowControl/>
        <w:numPr>
          <w:ilvl w:val="0"/>
          <w:numId w:val="23"/>
        </w:numPr>
        <w:tabs>
          <w:tab w:val="left" w:pos="1440"/>
          <w:tab w:val="left" w:pos="2160"/>
          <w:tab w:val="left" w:pos="2880"/>
          <w:tab w:val="left" w:pos="3600"/>
          <w:tab w:val="left" w:pos="4320"/>
        </w:tabs>
        <w:suppressAutoHyphens/>
        <w:spacing w:before="240" w:line="276" w:lineRule="auto"/>
        <w:rPr>
          <w:rFonts w:ascii="Arial" w:hAnsi="Arial" w:cs="Arial"/>
          <w:color w:val="000000"/>
          <w:sz w:val="20"/>
          <w:szCs w:val="20"/>
        </w:rPr>
      </w:pPr>
      <w:r w:rsidRPr="00E96094">
        <w:rPr>
          <w:rFonts w:ascii="Arial" w:hAnsi="Arial" w:cs="Arial"/>
          <w:color w:val="000000"/>
          <w:sz w:val="20"/>
          <w:szCs w:val="20"/>
        </w:rPr>
        <w:lastRenderedPageBreak/>
        <w:t>Functionality Test:  Perform a factory functional test of all system electrical components and skid wiring prior to shipment.</w:t>
      </w:r>
    </w:p>
    <w:p w:rsidR="003A16A0" w:rsidRPr="00E96094" w:rsidRDefault="003A16A0" w:rsidP="00AE6ABE">
      <w:pPr>
        <w:widowControl/>
        <w:tabs>
          <w:tab w:val="left" w:pos="720"/>
          <w:tab w:val="left" w:pos="1440"/>
          <w:tab w:val="left" w:pos="2160"/>
          <w:tab w:val="left" w:pos="2880"/>
          <w:tab w:val="left" w:pos="3600"/>
          <w:tab w:val="left" w:pos="4320"/>
        </w:tabs>
        <w:suppressAutoHyphens/>
        <w:spacing w:before="240" w:line="276" w:lineRule="auto"/>
        <w:outlineLvl w:val="0"/>
        <w:rPr>
          <w:rFonts w:ascii="Arial" w:hAnsi="Arial" w:cs="Arial"/>
          <w:sz w:val="20"/>
          <w:szCs w:val="20"/>
        </w:rPr>
      </w:pPr>
      <w:r w:rsidRPr="00E96094">
        <w:rPr>
          <w:rFonts w:ascii="Arial" w:hAnsi="Arial" w:cs="Arial"/>
          <w:sz w:val="20"/>
          <w:szCs w:val="20"/>
        </w:rPr>
        <w:t xml:space="preserve">PART </w:t>
      </w:r>
      <w:r w:rsidR="00B00F7C" w:rsidRPr="00E96094">
        <w:rPr>
          <w:rFonts w:ascii="Arial" w:hAnsi="Arial" w:cs="Arial"/>
          <w:sz w:val="20"/>
          <w:szCs w:val="20"/>
        </w:rPr>
        <w:fldChar w:fldCharType="begin"/>
      </w:r>
      <w:r w:rsidRPr="00E96094">
        <w:rPr>
          <w:rFonts w:ascii="Arial" w:hAnsi="Arial" w:cs="Arial"/>
          <w:sz w:val="20"/>
          <w:szCs w:val="20"/>
        </w:rPr>
        <w:instrText>seq level0 \*arabic</w:instrText>
      </w:r>
      <w:r w:rsidR="00B00F7C" w:rsidRPr="00E96094">
        <w:rPr>
          <w:rFonts w:ascii="Arial" w:hAnsi="Arial" w:cs="Arial"/>
          <w:sz w:val="20"/>
          <w:szCs w:val="20"/>
        </w:rPr>
        <w:fldChar w:fldCharType="separate"/>
      </w:r>
      <w:r w:rsidR="00E96094">
        <w:rPr>
          <w:rFonts w:ascii="Arial" w:hAnsi="Arial" w:cs="Arial"/>
          <w:noProof/>
          <w:sz w:val="20"/>
          <w:szCs w:val="20"/>
        </w:rPr>
        <w:t>3</w:t>
      </w:r>
      <w:r w:rsidR="00B00F7C" w:rsidRPr="00E96094">
        <w:rPr>
          <w:rFonts w:ascii="Arial" w:hAnsi="Arial" w:cs="Arial"/>
          <w:sz w:val="20"/>
          <w:szCs w:val="20"/>
        </w:rPr>
        <w:fldChar w:fldCharType="end"/>
      </w:r>
      <w:r w:rsidR="00B00F7C" w:rsidRPr="00E96094">
        <w:rPr>
          <w:rFonts w:ascii="Arial" w:hAnsi="Arial" w:cs="Arial"/>
          <w:sz w:val="20"/>
          <w:szCs w:val="20"/>
        </w:rPr>
        <w:fldChar w:fldCharType="begin"/>
      </w:r>
      <w:r w:rsidRPr="00E96094">
        <w:rPr>
          <w:rFonts w:ascii="Arial" w:hAnsi="Arial" w:cs="Arial"/>
          <w:sz w:val="20"/>
          <w:szCs w:val="20"/>
        </w:rPr>
        <w:instrText xml:space="preserve">seq level1 \h \r0 </w:instrText>
      </w:r>
      <w:r w:rsidR="00B00F7C" w:rsidRPr="00E96094">
        <w:rPr>
          <w:rFonts w:ascii="Arial" w:hAnsi="Arial" w:cs="Arial"/>
          <w:sz w:val="20"/>
          <w:szCs w:val="20"/>
        </w:rPr>
        <w:fldChar w:fldCharType="end"/>
      </w:r>
      <w:r w:rsidR="00B00F7C" w:rsidRPr="00E96094">
        <w:rPr>
          <w:rFonts w:ascii="Arial" w:hAnsi="Arial" w:cs="Arial"/>
          <w:sz w:val="20"/>
          <w:szCs w:val="20"/>
        </w:rPr>
        <w:fldChar w:fldCharType="begin"/>
      </w:r>
      <w:r w:rsidRPr="00E96094">
        <w:rPr>
          <w:rFonts w:ascii="Arial" w:hAnsi="Arial" w:cs="Arial"/>
          <w:sz w:val="20"/>
          <w:szCs w:val="20"/>
        </w:rPr>
        <w:instrText xml:space="preserve">seq level2 \h \r0 </w:instrText>
      </w:r>
      <w:r w:rsidR="00B00F7C" w:rsidRPr="00E96094">
        <w:rPr>
          <w:rFonts w:ascii="Arial" w:hAnsi="Arial" w:cs="Arial"/>
          <w:sz w:val="20"/>
          <w:szCs w:val="20"/>
        </w:rPr>
        <w:fldChar w:fldCharType="end"/>
      </w:r>
      <w:r w:rsidR="00B00F7C" w:rsidRPr="00E96094">
        <w:rPr>
          <w:rFonts w:ascii="Arial" w:hAnsi="Arial" w:cs="Arial"/>
          <w:sz w:val="20"/>
          <w:szCs w:val="20"/>
        </w:rPr>
        <w:fldChar w:fldCharType="begin"/>
      </w:r>
      <w:r w:rsidRPr="00E96094">
        <w:rPr>
          <w:rFonts w:ascii="Arial" w:hAnsi="Arial" w:cs="Arial"/>
          <w:sz w:val="20"/>
          <w:szCs w:val="20"/>
        </w:rPr>
        <w:instrText xml:space="preserve">seq level3 \h \r0 </w:instrText>
      </w:r>
      <w:r w:rsidR="00B00F7C" w:rsidRPr="00E96094">
        <w:rPr>
          <w:rFonts w:ascii="Arial" w:hAnsi="Arial" w:cs="Arial"/>
          <w:sz w:val="20"/>
          <w:szCs w:val="20"/>
        </w:rPr>
        <w:fldChar w:fldCharType="end"/>
      </w:r>
      <w:r w:rsidRPr="00E96094">
        <w:rPr>
          <w:rFonts w:ascii="Arial" w:hAnsi="Arial" w:cs="Arial"/>
          <w:sz w:val="20"/>
          <w:szCs w:val="20"/>
        </w:rPr>
        <w:t xml:space="preserve"> </w:t>
      </w:r>
      <w:r w:rsidRPr="00E96094">
        <w:rPr>
          <w:rFonts w:ascii="Arial" w:hAnsi="Arial" w:cs="Arial"/>
          <w:sz w:val="20"/>
          <w:szCs w:val="20"/>
        </w:rPr>
        <w:noBreakHyphen/>
        <w:t xml:space="preserve"> EXECUTION</w:t>
      </w:r>
    </w:p>
    <w:p w:rsidR="00D43A74" w:rsidRPr="00E96094" w:rsidRDefault="00B00F7C" w:rsidP="00AE6ABE">
      <w:pPr>
        <w:widowControl/>
        <w:tabs>
          <w:tab w:val="left" w:pos="720"/>
          <w:tab w:val="left" w:pos="144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fldChar w:fldCharType="begin"/>
      </w:r>
      <w:r w:rsidR="003A16A0" w:rsidRPr="00E96094">
        <w:rPr>
          <w:rFonts w:ascii="Arial" w:hAnsi="Arial" w:cs="Arial"/>
          <w:sz w:val="20"/>
          <w:szCs w:val="20"/>
        </w:rPr>
        <w:instrText>seq level0 \c \*arabic</w:instrText>
      </w:r>
      <w:r w:rsidRPr="00E96094">
        <w:rPr>
          <w:rFonts w:ascii="Arial" w:hAnsi="Arial" w:cs="Arial"/>
          <w:sz w:val="20"/>
          <w:szCs w:val="20"/>
        </w:rPr>
        <w:fldChar w:fldCharType="separate"/>
      </w:r>
      <w:r w:rsidR="00E96094">
        <w:rPr>
          <w:rFonts w:ascii="Arial" w:hAnsi="Arial" w:cs="Arial"/>
          <w:noProof/>
          <w:sz w:val="20"/>
          <w:szCs w:val="20"/>
        </w:rPr>
        <w:t>3</w:t>
      </w:r>
      <w:r w:rsidRPr="00E96094">
        <w:rPr>
          <w:rFonts w:ascii="Arial" w:hAnsi="Arial" w:cs="Arial"/>
          <w:sz w:val="20"/>
          <w:szCs w:val="20"/>
        </w:rPr>
        <w:fldChar w:fldCharType="end"/>
      </w:r>
      <w:r w:rsidR="003A16A0" w:rsidRPr="00E96094">
        <w:rPr>
          <w:rFonts w:ascii="Arial" w:hAnsi="Arial" w:cs="Arial"/>
          <w:sz w:val="20"/>
          <w:szCs w:val="20"/>
        </w:rPr>
        <w:t>.</w:t>
      </w:r>
      <w:r w:rsidR="000863F9" w:rsidRPr="00E96094">
        <w:rPr>
          <w:rFonts w:ascii="Arial" w:hAnsi="Arial" w:cs="Arial"/>
          <w:sz w:val="20"/>
          <w:szCs w:val="20"/>
        </w:rPr>
        <w:t>0</w:t>
      </w:r>
      <w:r w:rsidRPr="00E96094">
        <w:rPr>
          <w:rFonts w:ascii="Arial" w:hAnsi="Arial" w:cs="Arial"/>
          <w:sz w:val="20"/>
          <w:szCs w:val="20"/>
        </w:rPr>
        <w:fldChar w:fldCharType="begin"/>
      </w:r>
      <w:r w:rsidR="003A16A0" w:rsidRPr="00E96094">
        <w:rPr>
          <w:rFonts w:ascii="Arial" w:hAnsi="Arial" w:cs="Arial"/>
          <w:sz w:val="20"/>
          <w:szCs w:val="20"/>
        </w:rPr>
        <w:instrText>seq level1 \*arabic</w:instrText>
      </w:r>
      <w:r w:rsidRPr="00E96094">
        <w:rPr>
          <w:rFonts w:ascii="Arial" w:hAnsi="Arial" w:cs="Arial"/>
          <w:sz w:val="20"/>
          <w:szCs w:val="20"/>
        </w:rPr>
        <w:fldChar w:fldCharType="separate"/>
      </w:r>
      <w:r w:rsidR="00E96094">
        <w:rPr>
          <w:rFonts w:ascii="Arial" w:hAnsi="Arial" w:cs="Arial"/>
          <w:noProof/>
          <w:sz w:val="20"/>
          <w:szCs w:val="20"/>
        </w:rPr>
        <w:t>1</w:t>
      </w:r>
      <w:r w:rsidRPr="00E96094">
        <w:rPr>
          <w:rFonts w:ascii="Arial" w:hAnsi="Arial" w:cs="Arial"/>
          <w:sz w:val="20"/>
          <w:szCs w:val="20"/>
        </w:rPr>
        <w:fldChar w:fldCharType="end"/>
      </w:r>
      <w:r w:rsidR="000863F9" w:rsidRPr="00E96094">
        <w:rPr>
          <w:rFonts w:ascii="Arial" w:hAnsi="Arial" w:cs="Arial"/>
          <w:sz w:val="20"/>
          <w:szCs w:val="20"/>
        </w:rPr>
        <w:tab/>
      </w:r>
      <w:r w:rsidR="00D43A74" w:rsidRPr="00E96094">
        <w:rPr>
          <w:rFonts w:ascii="Arial" w:hAnsi="Arial" w:cs="Arial"/>
          <w:sz w:val="20"/>
          <w:szCs w:val="20"/>
        </w:rPr>
        <w:t xml:space="preserve">FIELD </w:t>
      </w:r>
      <w:r w:rsidR="003A16A0" w:rsidRPr="00E96094">
        <w:rPr>
          <w:rFonts w:ascii="Arial" w:hAnsi="Arial" w:cs="Arial"/>
          <w:sz w:val="20"/>
          <w:szCs w:val="20"/>
        </w:rPr>
        <w:t>ASSEMBLY REQUIREMENTS</w:t>
      </w:r>
    </w:p>
    <w:p w:rsidR="00D43A74" w:rsidRPr="00E96094" w:rsidRDefault="00D43A74" w:rsidP="00AE6ABE">
      <w:pPr>
        <w:widowControl/>
        <w:numPr>
          <w:ilvl w:val="0"/>
          <w:numId w:val="9"/>
        </w:numPr>
        <w:tabs>
          <w:tab w:val="left" w:pos="720"/>
          <w:tab w:val="left" w:pos="144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Place and mount skid</w:t>
      </w:r>
      <w:r w:rsidR="003A16A0" w:rsidRPr="00E96094">
        <w:rPr>
          <w:rFonts w:ascii="Arial" w:hAnsi="Arial" w:cs="Arial"/>
          <w:sz w:val="20"/>
          <w:szCs w:val="20"/>
        </w:rPr>
        <w:t xml:space="preserve"> on a level concrete </w:t>
      </w:r>
      <w:r w:rsidRPr="00E96094">
        <w:rPr>
          <w:rFonts w:ascii="Arial" w:hAnsi="Arial" w:cs="Arial"/>
          <w:sz w:val="20"/>
          <w:szCs w:val="20"/>
        </w:rPr>
        <w:t>equipment pad</w:t>
      </w:r>
    </w:p>
    <w:p w:rsidR="00C04CFA" w:rsidRPr="00E96094" w:rsidRDefault="00C04CFA" w:rsidP="00AE6ABE">
      <w:pPr>
        <w:widowControl/>
        <w:numPr>
          <w:ilvl w:val="0"/>
          <w:numId w:val="9"/>
        </w:numPr>
        <w:tabs>
          <w:tab w:val="left" w:pos="720"/>
          <w:tab w:val="left" w:pos="144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Make utility and system connect</w:t>
      </w:r>
      <w:r w:rsidR="00A43308" w:rsidRPr="00E96094">
        <w:rPr>
          <w:rFonts w:ascii="Arial" w:hAnsi="Arial" w:cs="Arial"/>
          <w:sz w:val="20"/>
          <w:szCs w:val="20"/>
        </w:rPr>
        <w:t>ions as described in item 2.04.I</w:t>
      </w:r>
      <w:r w:rsidRPr="00E96094">
        <w:rPr>
          <w:rFonts w:ascii="Arial" w:hAnsi="Arial" w:cs="Arial"/>
          <w:sz w:val="20"/>
          <w:szCs w:val="20"/>
        </w:rPr>
        <w:t xml:space="preserve"> of this section.</w:t>
      </w:r>
    </w:p>
    <w:p w:rsidR="003A16A0" w:rsidRPr="00E96094" w:rsidRDefault="000C09C5" w:rsidP="00AE6ABE">
      <w:pPr>
        <w:widowControl/>
        <w:tabs>
          <w:tab w:val="left" w:pos="720"/>
          <w:tab w:val="left" w:pos="1440"/>
          <w:tab w:val="left" w:pos="2160"/>
          <w:tab w:val="left" w:pos="2880"/>
          <w:tab w:val="left" w:pos="3600"/>
          <w:tab w:val="left" w:pos="4320"/>
        </w:tabs>
        <w:suppressAutoHyphens/>
        <w:spacing w:before="240" w:line="276" w:lineRule="auto"/>
        <w:outlineLvl w:val="0"/>
        <w:rPr>
          <w:rFonts w:ascii="Arial" w:hAnsi="Arial" w:cs="Arial"/>
          <w:sz w:val="20"/>
          <w:szCs w:val="20"/>
        </w:rPr>
      </w:pPr>
      <w:r w:rsidRPr="00E96094">
        <w:rPr>
          <w:rFonts w:ascii="Arial" w:hAnsi="Arial" w:cs="Arial"/>
          <w:sz w:val="20"/>
          <w:szCs w:val="20"/>
        </w:rPr>
        <w:t>3.02</w:t>
      </w:r>
      <w:r w:rsidRPr="00E96094">
        <w:rPr>
          <w:rFonts w:ascii="Arial" w:hAnsi="Arial" w:cs="Arial"/>
          <w:sz w:val="20"/>
          <w:szCs w:val="20"/>
        </w:rPr>
        <w:tab/>
      </w:r>
      <w:r w:rsidR="003A16A0" w:rsidRPr="00E96094">
        <w:rPr>
          <w:rFonts w:ascii="Arial" w:hAnsi="Arial" w:cs="Arial"/>
          <w:sz w:val="20"/>
          <w:szCs w:val="20"/>
        </w:rPr>
        <w:t>INSTALLATION</w:t>
      </w:r>
    </w:p>
    <w:p w:rsidR="00C04CFA" w:rsidRPr="00E96094" w:rsidRDefault="003A16A0" w:rsidP="00AE6ABE">
      <w:pPr>
        <w:widowControl/>
        <w:numPr>
          <w:ilvl w:val="0"/>
          <w:numId w:val="10"/>
        </w:numPr>
        <w:tabs>
          <w:tab w:val="left" w:pos="720"/>
          <w:tab w:val="left" w:pos="144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 xml:space="preserve">Install </w:t>
      </w:r>
      <w:r w:rsidR="00A43308" w:rsidRPr="00E96094">
        <w:rPr>
          <w:rFonts w:ascii="Arial" w:hAnsi="Arial" w:cs="Arial"/>
          <w:sz w:val="20"/>
          <w:szCs w:val="20"/>
        </w:rPr>
        <w:t xml:space="preserve">process cooling package on </w:t>
      </w:r>
      <w:r w:rsidRPr="00E96094">
        <w:rPr>
          <w:rFonts w:ascii="Arial" w:hAnsi="Arial" w:cs="Arial"/>
          <w:sz w:val="20"/>
          <w:szCs w:val="20"/>
        </w:rPr>
        <w:t>concrete pad as instruct</w:t>
      </w:r>
      <w:r w:rsidR="00C04CFA" w:rsidRPr="00E96094">
        <w:rPr>
          <w:rFonts w:ascii="Arial" w:hAnsi="Arial" w:cs="Arial"/>
          <w:sz w:val="20"/>
          <w:szCs w:val="20"/>
        </w:rPr>
        <w:t>ed by manufacturer.</w:t>
      </w:r>
    </w:p>
    <w:p w:rsidR="000C09C5" w:rsidRPr="00E96094" w:rsidRDefault="003A16A0" w:rsidP="00AE6ABE">
      <w:pPr>
        <w:widowControl/>
        <w:numPr>
          <w:ilvl w:val="0"/>
          <w:numId w:val="10"/>
        </w:numPr>
        <w:tabs>
          <w:tab w:val="left" w:pos="720"/>
          <w:tab w:val="left" w:pos="144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 xml:space="preserve">Provide services of manufacturer's representative to supervise rigging, hoisting, and installation </w:t>
      </w:r>
      <w:r w:rsidR="00A43308" w:rsidRPr="00E96094">
        <w:rPr>
          <w:rFonts w:ascii="Arial" w:hAnsi="Arial" w:cs="Arial"/>
          <w:sz w:val="20"/>
          <w:szCs w:val="20"/>
        </w:rPr>
        <w:t>of package.</w:t>
      </w:r>
      <w:r w:rsidR="00B00F7C" w:rsidRPr="00E96094">
        <w:rPr>
          <w:rFonts w:ascii="Arial" w:hAnsi="Arial" w:cs="Arial"/>
          <w:sz w:val="20"/>
          <w:szCs w:val="20"/>
        </w:rPr>
        <w:fldChar w:fldCharType="begin"/>
      </w:r>
      <w:r w:rsidRPr="00E96094">
        <w:rPr>
          <w:rFonts w:ascii="Arial" w:hAnsi="Arial" w:cs="Arial"/>
          <w:sz w:val="20"/>
          <w:szCs w:val="20"/>
        </w:rPr>
        <w:instrText xml:space="preserve">seq level3 \h \r0 </w:instrText>
      </w:r>
      <w:r w:rsidR="00B00F7C" w:rsidRPr="00E96094">
        <w:rPr>
          <w:rFonts w:ascii="Arial" w:hAnsi="Arial" w:cs="Arial"/>
          <w:sz w:val="20"/>
          <w:szCs w:val="20"/>
        </w:rPr>
        <w:fldChar w:fldCharType="end"/>
      </w:r>
    </w:p>
    <w:p w:rsidR="000C09C5" w:rsidRPr="00E96094" w:rsidRDefault="003A16A0" w:rsidP="00AE6ABE">
      <w:pPr>
        <w:widowControl/>
        <w:numPr>
          <w:ilvl w:val="0"/>
          <w:numId w:val="10"/>
        </w:numPr>
        <w:tabs>
          <w:tab w:val="left" w:pos="720"/>
          <w:tab w:val="left" w:pos="144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Coordinate electrical and control work.</w:t>
      </w:r>
    </w:p>
    <w:p w:rsidR="000C09C5" w:rsidRPr="00E96094" w:rsidRDefault="003A16A0" w:rsidP="00AE6ABE">
      <w:pPr>
        <w:widowControl/>
        <w:numPr>
          <w:ilvl w:val="0"/>
          <w:numId w:val="10"/>
        </w:numPr>
        <w:tabs>
          <w:tab w:val="left" w:pos="720"/>
          <w:tab w:val="left" w:pos="144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Ins</w:t>
      </w:r>
      <w:r w:rsidR="000C09C5" w:rsidRPr="00E96094">
        <w:rPr>
          <w:rFonts w:ascii="Arial" w:hAnsi="Arial" w:cs="Arial"/>
          <w:sz w:val="20"/>
          <w:szCs w:val="20"/>
        </w:rPr>
        <w:t xml:space="preserve">tall </w:t>
      </w:r>
      <w:r w:rsidRPr="00E96094">
        <w:rPr>
          <w:rFonts w:ascii="Arial" w:hAnsi="Arial" w:cs="Arial"/>
          <w:sz w:val="20"/>
          <w:szCs w:val="20"/>
        </w:rPr>
        <w:t xml:space="preserve">ship loose items, </w:t>
      </w:r>
      <w:r w:rsidRPr="00E96094">
        <w:rPr>
          <w:rFonts w:ascii="Arial" w:hAnsi="Arial" w:cs="Arial"/>
          <w:color w:val="000000"/>
          <w:sz w:val="20"/>
          <w:szCs w:val="20"/>
        </w:rPr>
        <w:t xml:space="preserve">such as </w:t>
      </w:r>
      <w:r w:rsidR="000C09C5" w:rsidRPr="00E96094">
        <w:rPr>
          <w:rFonts w:ascii="Arial" w:hAnsi="Arial" w:cs="Arial"/>
          <w:color w:val="000000"/>
          <w:sz w:val="20"/>
          <w:szCs w:val="20"/>
        </w:rPr>
        <w:t xml:space="preserve">sensors, </w:t>
      </w:r>
      <w:r w:rsidRPr="00E96094">
        <w:rPr>
          <w:rFonts w:ascii="Arial" w:hAnsi="Arial" w:cs="Arial"/>
          <w:color w:val="000000"/>
          <w:sz w:val="20"/>
          <w:szCs w:val="20"/>
        </w:rPr>
        <w:t>sight gl</w:t>
      </w:r>
      <w:r w:rsidR="00244D29" w:rsidRPr="00E96094">
        <w:rPr>
          <w:rFonts w:ascii="Arial" w:hAnsi="Arial" w:cs="Arial"/>
          <w:color w:val="000000"/>
          <w:sz w:val="20"/>
          <w:szCs w:val="20"/>
        </w:rPr>
        <w:t xml:space="preserve">asses, safety valves, </w:t>
      </w:r>
      <w:r w:rsidR="000C09C5" w:rsidRPr="00E96094">
        <w:rPr>
          <w:rFonts w:ascii="Arial" w:hAnsi="Arial" w:cs="Arial"/>
          <w:color w:val="000000"/>
          <w:sz w:val="20"/>
          <w:szCs w:val="20"/>
        </w:rPr>
        <w:t xml:space="preserve">and </w:t>
      </w:r>
      <w:r w:rsidR="00244D29" w:rsidRPr="00E96094">
        <w:rPr>
          <w:rFonts w:ascii="Arial" w:hAnsi="Arial" w:cs="Arial"/>
          <w:color w:val="000000"/>
          <w:sz w:val="20"/>
          <w:szCs w:val="20"/>
        </w:rPr>
        <w:t>gauges</w:t>
      </w:r>
      <w:r w:rsidR="000C09C5" w:rsidRPr="00E96094">
        <w:rPr>
          <w:rFonts w:ascii="Arial" w:hAnsi="Arial" w:cs="Arial"/>
          <w:color w:val="000000"/>
          <w:sz w:val="20"/>
          <w:szCs w:val="20"/>
        </w:rPr>
        <w:t>.</w:t>
      </w:r>
    </w:p>
    <w:p w:rsidR="00C639DA" w:rsidRPr="00E96094" w:rsidRDefault="000C09C5" w:rsidP="00C639DA">
      <w:pPr>
        <w:widowControl/>
        <w:numPr>
          <w:ilvl w:val="0"/>
          <w:numId w:val="10"/>
        </w:numPr>
        <w:tabs>
          <w:tab w:val="left" w:pos="720"/>
          <w:tab w:val="left" w:pos="144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Pipe</w:t>
      </w:r>
      <w:r w:rsidR="003A16A0" w:rsidRPr="00E96094">
        <w:rPr>
          <w:rFonts w:ascii="Arial" w:hAnsi="Arial" w:cs="Arial"/>
          <w:sz w:val="20"/>
          <w:szCs w:val="20"/>
        </w:rPr>
        <w:t xml:space="preserve"> safety valves </w:t>
      </w:r>
      <w:r w:rsidRPr="00E96094">
        <w:rPr>
          <w:rFonts w:ascii="Arial" w:hAnsi="Arial" w:cs="Arial"/>
          <w:sz w:val="20"/>
          <w:szCs w:val="20"/>
        </w:rPr>
        <w:t>to floor drain.</w:t>
      </w:r>
    </w:p>
    <w:p w:rsidR="000C09C5" w:rsidRPr="00E96094" w:rsidRDefault="00B00F7C" w:rsidP="00AE6ABE">
      <w:pPr>
        <w:widowControl/>
        <w:tabs>
          <w:tab w:val="left" w:pos="720"/>
          <w:tab w:val="left" w:pos="1440"/>
          <w:tab w:val="left" w:pos="2160"/>
          <w:tab w:val="left" w:pos="2880"/>
          <w:tab w:val="left" w:pos="3600"/>
          <w:tab w:val="left" w:pos="4320"/>
        </w:tabs>
        <w:suppressAutoHyphens/>
        <w:spacing w:before="240" w:line="276" w:lineRule="auto"/>
        <w:outlineLvl w:val="0"/>
        <w:rPr>
          <w:rFonts w:ascii="Arial" w:hAnsi="Arial" w:cs="Arial"/>
          <w:sz w:val="20"/>
          <w:szCs w:val="20"/>
        </w:rPr>
      </w:pPr>
      <w:r w:rsidRPr="00E96094">
        <w:rPr>
          <w:rFonts w:ascii="Arial" w:hAnsi="Arial" w:cs="Arial"/>
          <w:sz w:val="20"/>
          <w:szCs w:val="20"/>
        </w:rPr>
        <w:fldChar w:fldCharType="begin"/>
      </w:r>
      <w:r w:rsidR="003A16A0" w:rsidRPr="00E96094">
        <w:rPr>
          <w:rFonts w:ascii="Arial" w:hAnsi="Arial" w:cs="Arial"/>
          <w:sz w:val="20"/>
          <w:szCs w:val="20"/>
        </w:rPr>
        <w:instrText>seq level0 \c \*arabic</w:instrText>
      </w:r>
      <w:r w:rsidRPr="00E96094">
        <w:rPr>
          <w:rFonts w:ascii="Arial" w:hAnsi="Arial" w:cs="Arial"/>
          <w:sz w:val="20"/>
          <w:szCs w:val="20"/>
        </w:rPr>
        <w:fldChar w:fldCharType="separate"/>
      </w:r>
      <w:r w:rsidR="00E96094">
        <w:rPr>
          <w:rFonts w:ascii="Arial" w:hAnsi="Arial" w:cs="Arial"/>
          <w:noProof/>
          <w:sz w:val="20"/>
          <w:szCs w:val="20"/>
        </w:rPr>
        <w:t>3</w:t>
      </w:r>
      <w:r w:rsidRPr="00E96094">
        <w:rPr>
          <w:rFonts w:ascii="Arial" w:hAnsi="Arial" w:cs="Arial"/>
          <w:sz w:val="20"/>
          <w:szCs w:val="20"/>
        </w:rPr>
        <w:fldChar w:fldCharType="end"/>
      </w:r>
      <w:r w:rsidR="003A16A0" w:rsidRPr="00E96094">
        <w:rPr>
          <w:rFonts w:ascii="Arial" w:hAnsi="Arial" w:cs="Arial"/>
          <w:sz w:val="20"/>
          <w:szCs w:val="20"/>
        </w:rPr>
        <w:t>.</w:t>
      </w:r>
      <w:r w:rsidR="000863F9" w:rsidRPr="00E96094">
        <w:rPr>
          <w:rFonts w:ascii="Arial" w:hAnsi="Arial" w:cs="Arial"/>
          <w:sz w:val="20"/>
          <w:szCs w:val="20"/>
        </w:rPr>
        <w:t>03</w:t>
      </w:r>
      <w:r w:rsidRPr="00E96094">
        <w:rPr>
          <w:rFonts w:ascii="Arial" w:hAnsi="Arial" w:cs="Arial"/>
          <w:sz w:val="20"/>
          <w:szCs w:val="20"/>
        </w:rPr>
        <w:fldChar w:fldCharType="begin"/>
      </w:r>
      <w:r w:rsidR="003A16A0" w:rsidRPr="00E96094">
        <w:rPr>
          <w:rFonts w:ascii="Arial" w:hAnsi="Arial" w:cs="Arial"/>
          <w:sz w:val="20"/>
          <w:szCs w:val="20"/>
        </w:rPr>
        <w:instrText xml:space="preserve">seq level2 \h \r0 </w:instrText>
      </w:r>
      <w:r w:rsidRPr="00E96094">
        <w:rPr>
          <w:rFonts w:ascii="Arial" w:hAnsi="Arial" w:cs="Arial"/>
          <w:sz w:val="20"/>
          <w:szCs w:val="20"/>
        </w:rPr>
        <w:fldChar w:fldCharType="end"/>
      </w:r>
      <w:r w:rsidR="000863F9" w:rsidRPr="00E96094">
        <w:rPr>
          <w:rFonts w:ascii="Arial" w:hAnsi="Arial" w:cs="Arial"/>
          <w:sz w:val="20"/>
          <w:szCs w:val="20"/>
        </w:rPr>
        <w:tab/>
      </w:r>
      <w:r w:rsidR="003A16A0" w:rsidRPr="00E96094">
        <w:rPr>
          <w:rFonts w:ascii="Arial" w:hAnsi="Arial" w:cs="Arial"/>
          <w:sz w:val="20"/>
          <w:szCs w:val="20"/>
        </w:rPr>
        <w:t>START UP</w:t>
      </w:r>
    </w:p>
    <w:p w:rsidR="000C09C5" w:rsidRPr="00E96094" w:rsidRDefault="003A16A0" w:rsidP="00AE6ABE">
      <w:pPr>
        <w:widowControl/>
        <w:numPr>
          <w:ilvl w:val="0"/>
          <w:numId w:val="11"/>
        </w:numPr>
        <w:tabs>
          <w:tab w:val="left" w:pos="720"/>
          <w:tab w:val="left" w:pos="1440"/>
          <w:tab w:val="left" w:pos="216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 xml:space="preserve">Provide services of manufacturer's representative to inspect </w:t>
      </w:r>
      <w:r w:rsidR="00A43308" w:rsidRPr="00E96094">
        <w:rPr>
          <w:rFonts w:ascii="Arial" w:hAnsi="Arial" w:cs="Arial"/>
          <w:sz w:val="20"/>
          <w:szCs w:val="20"/>
        </w:rPr>
        <w:t>package</w:t>
      </w:r>
      <w:r w:rsidRPr="00E96094">
        <w:rPr>
          <w:rFonts w:ascii="Arial" w:hAnsi="Arial" w:cs="Arial"/>
          <w:sz w:val="20"/>
          <w:szCs w:val="20"/>
        </w:rPr>
        <w:t xml:space="preserve"> after installation is complete and submit report prior to start up, verifying installation is in accordance with specifications and manufacturer's recommendations.  </w:t>
      </w:r>
    </w:p>
    <w:p w:rsidR="003A16A0" w:rsidRPr="00E96094" w:rsidRDefault="003A16A0" w:rsidP="00AE6ABE">
      <w:pPr>
        <w:widowControl/>
        <w:numPr>
          <w:ilvl w:val="1"/>
          <w:numId w:val="11"/>
        </w:numPr>
        <w:tabs>
          <w:tab w:val="left" w:pos="1440"/>
          <w:tab w:val="left" w:pos="1800"/>
          <w:tab w:val="left" w:pos="2880"/>
          <w:tab w:val="left" w:pos="3600"/>
          <w:tab w:val="left" w:pos="4320"/>
        </w:tabs>
        <w:suppressAutoHyphens/>
        <w:spacing w:before="240" w:line="276" w:lineRule="auto"/>
        <w:rPr>
          <w:rFonts w:ascii="Arial" w:hAnsi="Arial" w:cs="Arial"/>
          <w:sz w:val="20"/>
          <w:szCs w:val="20"/>
        </w:rPr>
      </w:pPr>
      <w:r w:rsidRPr="00E96094">
        <w:rPr>
          <w:rFonts w:ascii="Arial" w:hAnsi="Arial" w:cs="Arial"/>
          <w:sz w:val="20"/>
          <w:szCs w:val="20"/>
        </w:rPr>
        <w:t xml:space="preserve">The </w:t>
      </w:r>
      <w:r w:rsidR="000C09C5" w:rsidRPr="00E96094">
        <w:rPr>
          <w:rFonts w:ascii="Arial" w:hAnsi="Arial" w:cs="Arial"/>
          <w:sz w:val="20"/>
          <w:szCs w:val="20"/>
        </w:rPr>
        <w:t>package</w:t>
      </w:r>
      <w:r w:rsidRPr="00E96094">
        <w:rPr>
          <w:rFonts w:ascii="Arial" w:hAnsi="Arial" w:cs="Arial"/>
          <w:sz w:val="20"/>
          <w:szCs w:val="20"/>
        </w:rPr>
        <w:t xml:space="preserve"> manufacturer shall provide the services of a trained </w:t>
      </w:r>
      <w:r w:rsidR="000C09C5" w:rsidRPr="00E96094">
        <w:rPr>
          <w:rFonts w:ascii="Arial" w:hAnsi="Arial" w:cs="Arial"/>
          <w:sz w:val="20"/>
          <w:szCs w:val="20"/>
        </w:rPr>
        <w:t xml:space="preserve">technician to assist in </w:t>
      </w:r>
      <w:r w:rsidRPr="00E96094">
        <w:rPr>
          <w:rFonts w:ascii="Arial" w:hAnsi="Arial" w:cs="Arial"/>
          <w:sz w:val="20"/>
          <w:szCs w:val="20"/>
        </w:rPr>
        <w:t xml:space="preserve">starting up, adjustment and operation of </w:t>
      </w:r>
      <w:r w:rsidR="00A43308" w:rsidRPr="00E96094">
        <w:rPr>
          <w:rFonts w:ascii="Arial" w:hAnsi="Arial" w:cs="Arial"/>
          <w:sz w:val="20"/>
          <w:szCs w:val="20"/>
        </w:rPr>
        <w:t>pumps a</w:t>
      </w:r>
      <w:r w:rsidRPr="00E96094">
        <w:rPr>
          <w:rFonts w:ascii="Arial" w:hAnsi="Arial" w:cs="Arial"/>
          <w:sz w:val="20"/>
          <w:szCs w:val="20"/>
        </w:rPr>
        <w:t>nd all other equipment furnished by the manufacturer.  In addition,</w:t>
      </w:r>
      <w:r w:rsidR="000C09C5" w:rsidRPr="00E96094">
        <w:rPr>
          <w:rFonts w:ascii="Arial" w:hAnsi="Arial" w:cs="Arial"/>
          <w:sz w:val="20"/>
          <w:szCs w:val="20"/>
        </w:rPr>
        <w:t xml:space="preserve"> the technician</w:t>
      </w:r>
      <w:r w:rsidRPr="00E96094">
        <w:rPr>
          <w:rFonts w:ascii="Arial" w:hAnsi="Arial" w:cs="Arial"/>
          <w:sz w:val="20"/>
          <w:szCs w:val="20"/>
        </w:rPr>
        <w:t xml:space="preserve"> shall perform requisite </w:t>
      </w:r>
      <w:r w:rsidR="000C09C5" w:rsidRPr="00E96094">
        <w:rPr>
          <w:rFonts w:ascii="Arial" w:hAnsi="Arial" w:cs="Arial"/>
          <w:sz w:val="20"/>
          <w:szCs w:val="20"/>
        </w:rPr>
        <w:t xml:space="preserve">field </w:t>
      </w:r>
      <w:r w:rsidRPr="00E96094">
        <w:rPr>
          <w:rFonts w:ascii="Arial" w:hAnsi="Arial" w:cs="Arial"/>
          <w:sz w:val="20"/>
          <w:szCs w:val="20"/>
        </w:rPr>
        <w:t>tests and instruct the Owner's operating personnel in the proper operation and maintenance of the unit.</w:t>
      </w:r>
    </w:p>
    <w:p w:rsidR="003A16A0" w:rsidRPr="00E96094" w:rsidRDefault="003A16A0" w:rsidP="00AE6ABE">
      <w:pPr>
        <w:pStyle w:val="TOAHeading"/>
        <w:widowControl/>
        <w:tabs>
          <w:tab w:val="clear" w:pos="9360"/>
          <w:tab w:val="left" w:pos="720"/>
          <w:tab w:val="left" w:pos="1440"/>
          <w:tab w:val="left" w:pos="2160"/>
          <w:tab w:val="left" w:pos="2880"/>
          <w:tab w:val="left" w:pos="3600"/>
          <w:tab w:val="left" w:pos="4320"/>
        </w:tabs>
        <w:spacing w:before="240" w:line="276" w:lineRule="auto"/>
        <w:outlineLvl w:val="0"/>
        <w:rPr>
          <w:rFonts w:ascii="Arial" w:hAnsi="Arial" w:cs="Arial"/>
          <w:sz w:val="20"/>
          <w:szCs w:val="20"/>
        </w:rPr>
      </w:pPr>
      <w:r w:rsidRPr="00E96094">
        <w:rPr>
          <w:rFonts w:ascii="Arial" w:hAnsi="Arial" w:cs="Arial"/>
          <w:sz w:val="20"/>
          <w:szCs w:val="20"/>
        </w:rPr>
        <w:t>END OF SECTION</w:t>
      </w:r>
      <w:bookmarkStart w:id="1" w:name="_GoBack"/>
      <w:bookmarkEnd w:id="1"/>
    </w:p>
    <w:sectPr w:rsidR="003A16A0" w:rsidRPr="00E96094" w:rsidSect="003E0C3E">
      <w:headerReference w:type="even" r:id="rId8"/>
      <w:headerReference w:type="default" r:id="rId9"/>
      <w:footerReference w:type="even" r:id="rId10"/>
      <w:footerReference w:type="default" r:id="rId11"/>
      <w:endnotePr>
        <w:numFmt w:val="decimal"/>
      </w:endnotePr>
      <w:pgSz w:w="12240" w:h="15840" w:code="1"/>
      <w:pgMar w:top="1440" w:right="1440" w:bottom="1440" w:left="144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11B" w:rsidRDefault="0097011B">
      <w:r>
        <w:separator/>
      </w:r>
    </w:p>
  </w:endnote>
  <w:endnote w:type="continuationSeparator" w:id="0">
    <w:p w:rsidR="0097011B" w:rsidRDefault="0097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Default="009B1A58">
    <w:pPr>
      <w:tabs>
        <w:tab w:val="center" w:pos="4680"/>
        <w:tab w:val="right" w:pos="9360"/>
      </w:tabs>
      <w:jc w:val="both"/>
      <w:rPr>
        <w:rFonts w:ascii="Times New Roman" w:hAnsi="Times New Roman"/>
      </w:rPr>
    </w:pPr>
  </w:p>
  <w:p w:rsidR="009B1A58" w:rsidRDefault="009B1A58">
    <w:pPr>
      <w:tabs>
        <w:tab w:val="center" w:pos="4680"/>
        <w:tab w:val="right" w:pos="9360"/>
      </w:tabs>
      <w:jc w:val="both"/>
      <w:rPr>
        <w:sz w:val="10"/>
        <w:szCs w:val="10"/>
      </w:rPr>
    </w:pPr>
    <w:r>
      <w:rPr>
        <w:rFonts w:ascii="Times New Roman" w:hAnsi="Times New Roman"/>
      </w:rPr>
      <w:t>Packaged High Pressure Steam Boiler</w:t>
    </w:r>
    <w:r>
      <w:tab/>
    </w:r>
    <w:r>
      <w:rPr>
        <w:rFonts w:ascii="Times New Roman" w:hAnsi="Times New Roman"/>
        <w:szCs w:val="20"/>
      </w:rPr>
      <w:t>15578-</w:t>
    </w:r>
    <w:r w:rsidR="00B00F7C">
      <w:rPr>
        <w:rStyle w:val="PageNumber"/>
      </w:rPr>
      <w:fldChar w:fldCharType="begin"/>
    </w:r>
    <w:r>
      <w:rPr>
        <w:rStyle w:val="PageNumber"/>
      </w:rPr>
      <w:instrText xml:space="preserve"> PAGE </w:instrText>
    </w:r>
    <w:r w:rsidR="00B00F7C">
      <w:rPr>
        <w:rStyle w:val="PageNumber"/>
      </w:rPr>
      <w:fldChar w:fldCharType="separate"/>
    </w:r>
    <w:r>
      <w:rPr>
        <w:rStyle w:val="PageNumber"/>
        <w:noProof/>
      </w:rPr>
      <w:t>4</w:t>
    </w:r>
    <w:r w:rsidR="00B00F7C">
      <w:rPr>
        <w:rStyle w:val="PageNumber"/>
      </w:rPr>
      <w:fldChar w:fldCharType="end"/>
    </w:r>
    <w:r>
      <w:rPr>
        <w:rFonts w:ascii="Times New Roman" w:hAnsi="Times New Roman"/>
      </w:rPr>
      <w:tab/>
    </w:r>
    <w:smartTag w:uri="urn:schemas-microsoft-com:office:smarttags" w:element="date">
      <w:smartTagPr>
        <w:attr w:name="Month" w:val="9"/>
        <w:attr w:name="Day" w:val="7"/>
        <w:attr w:name="Year" w:val="2004"/>
      </w:smartTagPr>
      <w:r>
        <w:rPr>
          <w:rFonts w:ascii="Times New Roman" w:hAnsi="Times New Roman"/>
        </w:rPr>
        <w:t>07 September 2004</w:t>
      </w:r>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Pr="00E96094" w:rsidRDefault="009B1A58" w:rsidP="00B86D71">
    <w:pPr>
      <w:tabs>
        <w:tab w:val="center" w:pos="4680"/>
        <w:tab w:val="right" w:pos="9360"/>
      </w:tabs>
      <w:jc w:val="right"/>
      <w:rPr>
        <w:rFonts w:ascii="Arial" w:hAnsi="Arial" w:cs="Arial"/>
        <w:sz w:val="20"/>
        <w:szCs w:val="20"/>
      </w:rPr>
    </w:pPr>
    <w:r w:rsidRPr="003E0C3E">
      <w:rPr>
        <w:rFonts w:ascii="Times New Roman" w:hAnsi="Times New Roman"/>
        <w:sz w:val="20"/>
        <w:szCs w:val="20"/>
      </w:rPr>
      <w:tab/>
    </w:r>
    <w:r w:rsidR="00A8720B" w:rsidRPr="00E96094">
      <w:rPr>
        <w:rFonts w:ascii="Arial" w:hAnsi="Arial" w:cs="Arial"/>
        <w:sz w:val="20"/>
        <w:szCs w:val="20"/>
      </w:rPr>
      <w:t>SECTION 235200</w:t>
    </w:r>
  </w:p>
  <w:p w:rsidR="009B1A58" w:rsidRPr="00E96094" w:rsidRDefault="009B1A58" w:rsidP="00B86D71">
    <w:pPr>
      <w:tabs>
        <w:tab w:val="right" w:pos="9360"/>
      </w:tabs>
      <w:jc w:val="right"/>
      <w:rPr>
        <w:rFonts w:ascii="Arial" w:hAnsi="Arial" w:cs="Arial"/>
        <w:sz w:val="20"/>
        <w:szCs w:val="20"/>
      </w:rPr>
    </w:pPr>
    <w:r w:rsidRPr="00E96094">
      <w:rPr>
        <w:rFonts w:ascii="Arial" w:hAnsi="Arial" w:cs="Arial"/>
        <w:sz w:val="20"/>
        <w:szCs w:val="20"/>
      </w:rPr>
      <w:t xml:space="preserve">PACKAGED </w:t>
    </w:r>
    <w:r w:rsidR="00E07A67" w:rsidRPr="00E96094">
      <w:rPr>
        <w:rFonts w:ascii="Arial" w:hAnsi="Arial" w:cs="Arial"/>
        <w:sz w:val="20"/>
        <w:szCs w:val="20"/>
      </w:rPr>
      <w:t>PROCESS COOLING SYSTEM</w:t>
    </w:r>
    <w:r w:rsidRPr="00E96094">
      <w:rPr>
        <w:rFonts w:ascii="Arial" w:hAnsi="Arial" w:cs="Arial"/>
        <w:sz w:val="20"/>
        <w:szCs w:val="20"/>
      </w:rPr>
      <w:t xml:space="preserve"> </w:t>
    </w:r>
  </w:p>
  <w:p w:rsidR="009B1A58" w:rsidRPr="00E96094" w:rsidRDefault="009B1A58" w:rsidP="00B86D71">
    <w:pPr>
      <w:tabs>
        <w:tab w:val="right" w:pos="9360"/>
      </w:tabs>
      <w:jc w:val="right"/>
      <w:rPr>
        <w:rFonts w:ascii="Arial" w:hAnsi="Arial" w:cs="Arial"/>
        <w:sz w:val="20"/>
        <w:szCs w:val="20"/>
      </w:rPr>
    </w:pPr>
    <w:r w:rsidRPr="00E96094">
      <w:rPr>
        <w:rFonts w:ascii="Arial" w:hAnsi="Arial" w:cs="Arial"/>
        <w:sz w:val="20"/>
        <w:szCs w:val="20"/>
      </w:rPr>
      <w:tab/>
    </w:r>
    <w:r w:rsidR="005F05CC" w:rsidRPr="00E96094">
      <w:rPr>
        <w:rFonts w:ascii="Arial" w:hAnsi="Arial" w:cs="Arial"/>
        <w:sz w:val="20"/>
        <w:szCs w:val="20"/>
      </w:rPr>
      <w:t>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11B" w:rsidRDefault="0097011B">
      <w:r>
        <w:separator/>
      </w:r>
    </w:p>
  </w:footnote>
  <w:footnote w:type="continuationSeparator" w:id="0">
    <w:p w:rsidR="0097011B" w:rsidRDefault="00970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Default="009B1A58">
    <w:pPr>
      <w:tabs>
        <w:tab w:val="right" w:pos="9360"/>
      </w:tabs>
      <w:suppressAutoHyphens/>
      <w:spacing w:line="240" w:lineRule="atLeast"/>
      <w:rPr>
        <w:rFonts w:ascii="Times New Roman" w:hAnsi="Times New Roman"/>
      </w:rPr>
    </w:pPr>
  </w:p>
  <w:p w:rsidR="009B1A58" w:rsidRDefault="009B1A58">
    <w:pPr>
      <w:tabs>
        <w:tab w:val="left" w:pos="3780"/>
        <w:tab w:val="left" w:pos="5310"/>
        <w:tab w:val="left" w:pos="5760"/>
        <w:tab w:val="right" w:pos="9360"/>
      </w:tabs>
      <w:suppressAutoHyphens/>
      <w:spacing w:line="240" w:lineRule="atLeast"/>
      <w:jc w:val="both"/>
      <w:rPr>
        <w:rFonts w:ascii="Times New Roman" w:hAnsi="Times New Roman"/>
      </w:rPr>
    </w:pPr>
    <w:r>
      <w:rPr>
        <w:rFonts w:ascii="Times New Roman" w:hAnsi="Times New Roman"/>
        <w:spacing w:val="-3"/>
      </w:rPr>
      <w:t xml:space="preserve">Central Utility Plant/Loading Dock and </w:t>
    </w:r>
    <w:smartTag w:uri="urn:schemas-microsoft-com:office:smarttags" w:element="place">
      <w:smartTag w:uri="urn:schemas-microsoft-com:office:smarttags" w:element="PlaceName">
        <w:r>
          <w:rPr>
            <w:rFonts w:ascii="Times New Roman" w:hAnsi="Times New Roman"/>
            <w:spacing w:val="-3"/>
          </w:rPr>
          <w:t>EVS</w:t>
        </w:r>
      </w:smartTag>
      <w:r>
        <w:rPr>
          <w:rFonts w:ascii="Times New Roman" w:hAnsi="Times New Roman"/>
          <w:spacing w:val="-3"/>
        </w:rPr>
        <w:t xml:space="preserve"> </w:t>
      </w:r>
      <w:smartTag w:uri="urn:schemas-microsoft-com:office:smarttags" w:element="PlaceType">
        <w:r>
          <w:rPr>
            <w:rFonts w:ascii="Times New Roman" w:hAnsi="Times New Roman"/>
            <w:spacing w:val="-3"/>
          </w:rPr>
          <w:t>Building</w:t>
        </w:r>
      </w:smartTag>
    </w:smartTag>
    <w:r>
      <w:rPr>
        <w:rFonts w:ascii="Times New Roman" w:hAnsi="Times New Roman"/>
        <w:spacing w:val="-3"/>
      </w:rPr>
      <w:t xml:space="preserve"> Project</w:t>
    </w:r>
    <w:r>
      <w:rPr>
        <w:rFonts w:ascii="Times New Roman" w:hAnsi="Times New Roman"/>
      </w:rPr>
      <w:tab/>
      <w:t>Project No. 01069.00</w:t>
    </w:r>
  </w:p>
  <w:p w:rsidR="009B1A58" w:rsidRDefault="009B1A58">
    <w:pPr>
      <w:tabs>
        <w:tab w:val="left" w:pos="3780"/>
        <w:tab w:val="left" w:pos="5310"/>
        <w:tab w:val="left" w:pos="5760"/>
        <w:tab w:val="right" w:pos="9360"/>
      </w:tabs>
      <w:suppressAutoHyphens/>
      <w:spacing w:line="240" w:lineRule="atLeast"/>
      <w:jc w:val="both"/>
      <w:rPr>
        <w:rFonts w:ascii="Times New Roman" w:hAnsi="Times New Roman"/>
      </w:rPr>
    </w:pPr>
    <w:r>
      <w:rPr>
        <w:rFonts w:ascii="Times New Roman" w:hAnsi="Times New Roman"/>
      </w:rPr>
      <w:t>PA NO.:  159-918</w:t>
    </w:r>
  </w:p>
  <w:p w:rsidR="009B1A58" w:rsidRDefault="009B1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20B" w:rsidRPr="002664EC" w:rsidRDefault="00E96094" w:rsidP="00A8720B">
    <w:pPr>
      <w:pStyle w:val="Head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-83820</wp:posOffset>
              </wp:positionV>
              <wp:extent cx="1752600" cy="54102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52600" cy="541020"/>
                      </a:xfrm>
                      <a:prstGeom prst="rect">
                        <a:avLst/>
                      </a:prstGeom>
                      <a:noFill/>
                      <a:ln w="6350">
                        <a:noFill/>
                      </a:ln>
                    </wps:spPr>
                    <wps:txbx>
                      <w:txbxContent>
                        <w:p w:rsidR="00E96094" w:rsidRDefault="00E96094">
                          <w:r>
                            <w:rPr>
                              <w:noProof/>
                            </w:rPr>
                            <w:drawing>
                              <wp:inline distT="0" distB="0" distL="0" distR="0">
                                <wp:extent cx="1583530" cy="411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Therm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9491" cy="4156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6.8pt;margin-top:-6.6pt;width:138pt;height:42.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" filled="f" stroked="f" strokeweight=".5pt">
              <v:textbox>
                <w:txbxContent>
                  <w:p w:rsidR="00E96094" w:rsidRDefault="00E96094">
                    <w:r>
                      <w:rPr>
                        <w:noProof/>
                      </w:rPr>
                      <w:drawing>
                        <wp:inline distT="0" distB="0" distL="0" distR="0">
                          <wp:extent cx="1583530" cy="411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Therm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9491" cy="415627"/>
                                  </a:xfrm>
                                  <a:prstGeom prst="rect">
                                    <a:avLst/>
                                  </a:prstGeom>
                                </pic:spPr>
                              </pic:pic>
                            </a:graphicData>
                          </a:graphic>
                        </wp:inline>
                      </w:drawing>
                    </w:r>
                  </w:p>
                </w:txbxContent>
              </v:textbox>
              <w10:wrap anchorx="margin"/>
            </v:shape>
          </w:pict>
        </mc:Fallback>
      </mc:AlternateContent>
    </w:r>
    <w:r w:rsidR="00C36C0B">
      <w:rPr>
        <w:rFonts w:ascii="Arial" w:hAnsi="Arial" w:cs="Arial"/>
        <w:b/>
        <w:sz w:val="28"/>
        <w:szCs w:val="28"/>
      </w:rPr>
      <w:t xml:space="preserve">FTPC </w:t>
    </w:r>
    <w:r w:rsidR="00A8720B">
      <w:rPr>
        <w:rFonts w:ascii="Arial" w:hAnsi="Arial" w:cs="Arial"/>
        <w:b/>
        <w:sz w:val="28"/>
        <w:szCs w:val="28"/>
      </w:rPr>
      <w:t>Specification</w:t>
    </w:r>
  </w:p>
  <w:p w:rsidR="00A8720B" w:rsidRPr="003A58AA" w:rsidRDefault="00A8720B" w:rsidP="00A8720B">
    <w:pPr>
      <w:pStyle w:val="Head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CD2629D" wp14:editId="1E1DFB53">
              <wp:simplePos x="0" y="0"/>
              <wp:positionH relativeFrom="column">
                <wp:posOffset>-86995</wp:posOffset>
              </wp:positionH>
              <wp:positionV relativeFrom="paragraph">
                <wp:posOffset>244475</wp:posOffset>
              </wp:positionV>
              <wp:extent cx="6273165" cy="0"/>
              <wp:effectExtent l="13970" t="8890" r="889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B3961" id="_x0000_t32" coordsize="21600,21600" o:spt="32" o:oned="t" path="m,l21600,21600e" filled="f">
              <v:path arrowok="t" fillok="f" o:connecttype="none"/>
              <o:lock v:ext="edit" shapetype="t"/>
            </v:shapetype>
            <v:shape id="Straight Arrow Connector 3" o:spid="_x0000_s1026" type="#_x0000_t32" style="position:absolute;margin-left:-6.85pt;margin-top:19.25pt;width:49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CC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"/>
          </w:pict>
        </mc:Fallback>
      </mc:AlternateContent>
    </w:r>
    <w:r w:rsidR="00E96094">
      <w:rPr>
        <w:rFonts w:ascii="Arial" w:hAnsi="Arial" w:cs="Arial"/>
        <w:noProof/>
      </w:rPr>
      <w:t>Process Coooling Water System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2AB2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01435CC"/>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1265B2"/>
    <w:multiLevelType w:val="multilevel"/>
    <w:tmpl w:val="1938EB20"/>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lowerLetter"/>
      <w:lvlText w:val="%3)"/>
      <w:lvlJc w:val="left"/>
      <w:pPr>
        <w:tabs>
          <w:tab w:val="num" w:pos="1080"/>
        </w:tabs>
        <w:ind w:left="2664" w:hanging="50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8C22F17"/>
    <w:multiLevelType w:val="multilevel"/>
    <w:tmpl w:val="5BB0D648"/>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9B628A"/>
    <w:multiLevelType w:val="hybridMultilevel"/>
    <w:tmpl w:val="1D98B926"/>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0A76B1F"/>
    <w:multiLevelType w:val="hybridMultilevel"/>
    <w:tmpl w:val="A0A2E67E"/>
    <w:lvl w:ilvl="0" w:tplc="04090017">
      <w:start w:val="1"/>
      <w:numFmt w:val="lowerLetter"/>
      <w:lvlText w:val="%1)"/>
      <w:lvlJc w:val="left"/>
      <w:pPr>
        <w:ind w:left="2853" w:hanging="360"/>
      </w:pPr>
    </w:lvl>
    <w:lvl w:ilvl="1" w:tplc="04090019">
      <w:start w:val="1"/>
      <w:numFmt w:val="lowerLetter"/>
      <w:lvlText w:val="%2."/>
      <w:lvlJc w:val="left"/>
      <w:pPr>
        <w:ind w:left="3573" w:hanging="360"/>
      </w:pPr>
    </w:lvl>
    <w:lvl w:ilvl="2" w:tplc="0409001B" w:tentative="1">
      <w:start w:val="1"/>
      <w:numFmt w:val="lowerRoman"/>
      <w:lvlText w:val="%3."/>
      <w:lvlJc w:val="right"/>
      <w:pPr>
        <w:ind w:left="4293" w:hanging="180"/>
      </w:pPr>
    </w:lvl>
    <w:lvl w:ilvl="3" w:tplc="0409000F" w:tentative="1">
      <w:start w:val="1"/>
      <w:numFmt w:val="decimal"/>
      <w:lvlText w:val="%4."/>
      <w:lvlJc w:val="left"/>
      <w:pPr>
        <w:ind w:left="5013" w:hanging="360"/>
      </w:pPr>
    </w:lvl>
    <w:lvl w:ilvl="4" w:tplc="04090019" w:tentative="1">
      <w:start w:val="1"/>
      <w:numFmt w:val="lowerLetter"/>
      <w:lvlText w:val="%5."/>
      <w:lvlJc w:val="left"/>
      <w:pPr>
        <w:ind w:left="5733" w:hanging="360"/>
      </w:pPr>
    </w:lvl>
    <w:lvl w:ilvl="5" w:tplc="0409001B" w:tentative="1">
      <w:start w:val="1"/>
      <w:numFmt w:val="lowerRoman"/>
      <w:lvlText w:val="%6."/>
      <w:lvlJc w:val="right"/>
      <w:pPr>
        <w:ind w:left="6453" w:hanging="180"/>
      </w:pPr>
    </w:lvl>
    <w:lvl w:ilvl="6" w:tplc="0409000F" w:tentative="1">
      <w:start w:val="1"/>
      <w:numFmt w:val="decimal"/>
      <w:lvlText w:val="%7."/>
      <w:lvlJc w:val="left"/>
      <w:pPr>
        <w:ind w:left="7173" w:hanging="360"/>
      </w:pPr>
    </w:lvl>
    <w:lvl w:ilvl="7" w:tplc="04090019" w:tentative="1">
      <w:start w:val="1"/>
      <w:numFmt w:val="lowerLetter"/>
      <w:lvlText w:val="%8."/>
      <w:lvlJc w:val="left"/>
      <w:pPr>
        <w:ind w:left="7893" w:hanging="360"/>
      </w:pPr>
    </w:lvl>
    <w:lvl w:ilvl="8" w:tplc="0409001B" w:tentative="1">
      <w:start w:val="1"/>
      <w:numFmt w:val="lowerRoman"/>
      <w:lvlText w:val="%9."/>
      <w:lvlJc w:val="right"/>
      <w:pPr>
        <w:ind w:left="8613" w:hanging="180"/>
      </w:pPr>
    </w:lvl>
  </w:abstractNum>
  <w:abstractNum w:abstractNumId="7" w15:restartNumberingAfterBreak="0">
    <w:nsid w:val="22BC4C13"/>
    <w:multiLevelType w:val="multilevel"/>
    <w:tmpl w:val="7BAC1096"/>
    <w:styleLink w:val="Style6"/>
    <w:lvl w:ilvl="0">
      <w:start w:val="9"/>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C97DE0"/>
    <w:multiLevelType w:val="multilevel"/>
    <w:tmpl w:val="D640DA44"/>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4D714D3"/>
    <w:multiLevelType w:val="multilevel"/>
    <w:tmpl w:val="D640DA44"/>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0125C2"/>
    <w:multiLevelType w:val="multilevel"/>
    <w:tmpl w:val="D640DA44"/>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01550D9"/>
    <w:multiLevelType w:val="hybridMultilevel"/>
    <w:tmpl w:val="C51AFA28"/>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6A7FE4"/>
    <w:multiLevelType w:val="hybridMultilevel"/>
    <w:tmpl w:val="3636F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4B3079B"/>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276264"/>
    <w:multiLevelType w:val="multilevel"/>
    <w:tmpl w:val="099E557C"/>
    <w:lvl w:ilvl="0">
      <w:start w:val="2"/>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lowerLetter"/>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6043AF"/>
    <w:multiLevelType w:val="hybridMultilevel"/>
    <w:tmpl w:val="52A4ADD6"/>
    <w:lvl w:ilvl="0" w:tplc="5CE676E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2700"/>
        </w:tabs>
        <w:ind w:left="2700" w:hanging="180"/>
      </w:pPr>
    </w:lvl>
    <w:lvl w:ilvl="3" w:tplc="7A1E5B2C">
      <w:start w:val="1"/>
      <w:numFmt w:val="upperLetter"/>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C927EE2"/>
    <w:multiLevelType w:val="multilevel"/>
    <w:tmpl w:val="CDC2102E"/>
    <w:lvl w:ilvl="0">
      <w:start w:val="1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2160" w:hanging="72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FD5B19"/>
    <w:multiLevelType w:val="multilevel"/>
    <w:tmpl w:val="DB1439BA"/>
    <w:styleLink w:val="Style2"/>
    <w:lvl w:ilvl="0">
      <w:start w:val="6"/>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A88130F"/>
    <w:multiLevelType w:val="hybridMultilevel"/>
    <w:tmpl w:val="9644523C"/>
    <w:lvl w:ilvl="0" w:tplc="827676E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13C3AAE"/>
    <w:multiLevelType w:val="hybridMultilevel"/>
    <w:tmpl w:val="61E4FB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2FD7391"/>
    <w:multiLevelType w:val="hybridMultilevel"/>
    <w:tmpl w:val="F7620A2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5F191924"/>
    <w:multiLevelType w:val="multilevel"/>
    <w:tmpl w:val="7BAC1096"/>
    <w:styleLink w:val="Style5"/>
    <w:lvl w:ilvl="0">
      <w:start w:val="8"/>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FC37CB7"/>
    <w:multiLevelType w:val="hybridMultilevel"/>
    <w:tmpl w:val="61E4FB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A521C17"/>
    <w:multiLevelType w:val="multilevel"/>
    <w:tmpl w:val="721AE39E"/>
    <w:lvl w:ilvl="0">
      <w:start w:val="9"/>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lowerLetter"/>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A7B3C43"/>
    <w:multiLevelType w:val="multilevel"/>
    <w:tmpl w:val="5BB0D648"/>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CFD04B7"/>
    <w:multiLevelType w:val="multilevel"/>
    <w:tmpl w:val="EFD09A9E"/>
    <w:styleLink w:val="Style8"/>
    <w:lvl w:ilvl="0">
      <w:start w:val="9"/>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E422940"/>
    <w:multiLevelType w:val="multilevel"/>
    <w:tmpl w:val="0F765FE8"/>
    <w:lvl w:ilvl="0">
      <w:start w:val="1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2160" w:hanging="72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16C0A1C"/>
    <w:multiLevelType w:val="multilevel"/>
    <w:tmpl w:val="7F849092"/>
    <w:styleLink w:val="Style1"/>
    <w:lvl w:ilvl="0">
      <w:start w:val="4"/>
      <w:numFmt w:val="upperLetter"/>
      <w:lvlText w:val="%1."/>
      <w:lvlJc w:val="left"/>
      <w:pPr>
        <w:tabs>
          <w:tab w:val="num" w:pos="720"/>
        </w:tabs>
        <w:ind w:left="1440" w:hanging="720"/>
      </w:pPr>
      <w:rPr>
        <w:rFonts w:hint="default"/>
      </w:rPr>
    </w:lvl>
    <w:lvl w:ilvl="1">
      <w:start w:val="8"/>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C81B57"/>
    <w:multiLevelType w:val="hybridMultilevel"/>
    <w:tmpl w:val="31CCEDC0"/>
    <w:lvl w:ilvl="0" w:tplc="827676E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A2D6055"/>
    <w:multiLevelType w:val="hybridMultilevel"/>
    <w:tmpl w:val="B10CD0A8"/>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78167F"/>
    <w:multiLevelType w:val="hybridMultilevel"/>
    <w:tmpl w:val="6BA05E4C"/>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B53AE3"/>
    <w:multiLevelType w:val="multilevel"/>
    <w:tmpl w:val="0409001D"/>
    <w:styleLink w:val="Style7"/>
    <w:lvl w:ilvl="0">
      <w:start w:val="9"/>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E5C6C65"/>
    <w:multiLevelType w:val="multilevel"/>
    <w:tmpl w:val="8D1A88BA"/>
    <w:lvl w:ilvl="0">
      <w:start w:val="9"/>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lowerLetter"/>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F8038BC"/>
    <w:multiLevelType w:val="multilevel"/>
    <w:tmpl w:val="626C2D2C"/>
    <w:lvl w:ilvl="0">
      <w:start w:val="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5"/>
  </w:num>
  <w:num w:numId="3">
    <w:abstractNumId w:val="33"/>
  </w:num>
  <w:num w:numId="4">
    <w:abstractNumId w:val="30"/>
  </w:num>
  <w:num w:numId="5">
    <w:abstractNumId w:val="29"/>
  </w:num>
  <w:num w:numId="6">
    <w:abstractNumId w:val="28"/>
  </w:num>
  <w:num w:numId="7">
    <w:abstractNumId w:val="11"/>
  </w:num>
  <w:num w:numId="8">
    <w:abstractNumId w:val="18"/>
  </w:num>
  <w:num w:numId="9">
    <w:abstractNumId w:val="9"/>
  </w:num>
  <w:num w:numId="10">
    <w:abstractNumId w:val="4"/>
  </w:num>
  <w:num w:numId="11">
    <w:abstractNumId w:val="24"/>
  </w:num>
  <w:num w:numId="12">
    <w:abstractNumId w:val="3"/>
  </w:num>
  <w:num w:numId="13">
    <w:abstractNumId w:val="27"/>
  </w:num>
  <w:num w:numId="14">
    <w:abstractNumId w:val="17"/>
  </w:num>
  <w:num w:numId="15">
    <w:abstractNumId w:val="2"/>
  </w:num>
  <w:num w:numId="16">
    <w:abstractNumId w:val="13"/>
  </w:num>
  <w:num w:numId="17">
    <w:abstractNumId w:val="21"/>
  </w:num>
  <w:num w:numId="18">
    <w:abstractNumId w:val="7"/>
  </w:num>
  <w:num w:numId="19">
    <w:abstractNumId w:val="31"/>
  </w:num>
  <w:num w:numId="20">
    <w:abstractNumId w:val="25"/>
  </w:num>
  <w:num w:numId="21">
    <w:abstractNumId w:val="14"/>
  </w:num>
  <w:num w:numId="22">
    <w:abstractNumId w:val="32"/>
  </w:num>
  <w:num w:numId="23">
    <w:abstractNumId w:val="16"/>
  </w:num>
  <w:num w:numId="24">
    <w:abstractNumId w:val="26"/>
  </w:num>
  <w:num w:numId="25">
    <w:abstractNumId w:val="12"/>
  </w:num>
  <w:num w:numId="26">
    <w:abstractNumId w:val="5"/>
  </w:num>
  <w:num w:numId="27">
    <w:abstractNumId w:val="20"/>
  </w:num>
  <w:num w:numId="28">
    <w:abstractNumId w:val="19"/>
  </w:num>
  <w:num w:numId="29">
    <w:abstractNumId w:val="22"/>
  </w:num>
  <w:num w:numId="30">
    <w:abstractNumId w:val="10"/>
  </w:num>
  <w:num w:numId="31">
    <w:abstractNumId w:val="8"/>
  </w:num>
  <w:num w:numId="32">
    <w:abstractNumId w:val="0"/>
  </w:num>
  <w:num w:numId="33">
    <w:abstractNumId w:val="6"/>
  </w:num>
  <w:num w:numId="3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5F"/>
    <w:rsid w:val="0001431A"/>
    <w:rsid w:val="000245CB"/>
    <w:rsid w:val="0004234D"/>
    <w:rsid w:val="000669F1"/>
    <w:rsid w:val="00074822"/>
    <w:rsid w:val="0007633E"/>
    <w:rsid w:val="0008300E"/>
    <w:rsid w:val="000863F9"/>
    <w:rsid w:val="000A5ED4"/>
    <w:rsid w:val="000B54F1"/>
    <w:rsid w:val="000C09C5"/>
    <w:rsid w:val="000E71B5"/>
    <w:rsid w:val="000F05A3"/>
    <w:rsid w:val="00112E40"/>
    <w:rsid w:val="00153B74"/>
    <w:rsid w:val="00160633"/>
    <w:rsid w:val="00161BBB"/>
    <w:rsid w:val="00165BD1"/>
    <w:rsid w:val="00182818"/>
    <w:rsid w:val="00185980"/>
    <w:rsid w:val="00187291"/>
    <w:rsid w:val="0019368E"/>
    <w:rsid w:val="001B5D1D"/>
    <w:rsid w:val="001C7511"/>
    <w:rsid w:val="001D5AE6"/>
    <w:rsid w:val="00244D29"/>
    <w:rsid w:val="0026189C"/>
    <w:rsid w:val="00266736"/>
    <w:rsid w:val="00284D84"/>
    <w:rsid w:val="00285728"/>
    <w:rsid w:val="002E16C0"/>
    <w:rsid w:val="00300F33"/>
    <w:rsid w:val="00323C80"/>
    <w:rsid w:val="0036615A"/>
    <w:rsid w:val="00373D84"/>
    <w:rsid w:val="0037633F"/>
    <w:rsid w:val="003957FA"/>
    <w:rsid w:val="003A16A0"/>
    <w:rsid w:val="003B40F9"/>
    <w:rsid w:val="003C1B08"/>
    <w:rsid w:val="003D674D"/>
    <w:rsid w:val="003E0C3E"/>
    <w:rsid w:val="003E5F4F"/>
    <w:rsid w:val="00425E78"/>
    <w:rsid w:val="00441720"/>
    <w:rsid w:val="004857E9"/>
    <w:rsid w:val="00487C68"/>
    <w:rsid w:val="004C722E"/>
    <w:rsid w:val="00520A76"/>
    <w:rsid w:val="00521B20"/>
    <w:rsid w:val="00523E78"/>
    <w:rsid w:val="00535B2D"/>
    <w:rsid w:val="00571452"/>
    <w:rsid w:val="005B556E"/>
    <w:rsid w:val="005D248E"/>
    <w:rsid w:val="005D641D"/>
    <w:rsid w:val="005E122F"/>
    <w:rsid w:val="005E4BD5"/>
    <w:rsid w:val="005F05CC"/>
    <w:rsid w:val="005F6AA2"/>
    <w:rsid w:val="006233DF"/>
    <w:rsid w:val="00634753"/>
    <w:rsid w:val="006423B8"/>
    <w:rsid w:val="00644971"/>
    <w:rsid w:val="00652BA7"/>
    <w:rsid w:val="006551CC"/>
    <w:rsid w:val="00680E5B"/>
    <w:rsid w:val="0069437B"/>
    <w:rsid w:val="006A3293"/>
    <w:rsid w:val="006C7542"/>
    <w:rsid w:val="006E3CC6"/>
    <w:rsid w:val="006F345F"/>
    <w:rsid w:val="006F381B"/>
    <w:rsid w:val="006F4D7A"/>
    <w:rsid w:val="007135EB"/>
    <w:rsid w:val="00732151"/>
    <w:rsid w:val="0073278A"/>
    <w:rsid w:val="007661CD"/>
    <w:rsid w:val="00767049"/>
    <w:rsid w:val="0078165F"/>
    <w:rsid w:val="007A1AA0"/>
    <w:rsid w:val="007A62AA"/>
    <w:rsid w:val="007E32C8"/>
    <w:rsid w:val="008026C1"/>
    <w:rsid w:val="008270AF"/>
    <w:rsid w:val="008E5BE7"/>
    <w:rsid w:val="008F5656"/>
    <w:rsid w:val="0090053D"/>
    <w:rsid w:val="00903708"/>
    <w:rsid w:val="00937157"/>
    <w:rsid w:val="0097011B"/>
    <w:rsid w:val="009821D3"/>
    <w:rsid w:val="009B1A58"/>
    <w:rsid w:val="009B7EC0"/>
    <w:rsid w:val="009E2C2A"/>
    <w:rsid w:val="009F5120"/>
    <w:rsid w:val="00A13076"/>
    <w:rsid w:val="00A22B86"/>
    <w:rsid w:val="00A33CEB"/>
    <w:rsid w:val="00A43308"/>
    <w:rsid w:val="00A560D7"/>
    <w:rsid w:val="00A8720B"/>
    <w:rsid w:val="00AA19FD"/>
    <w:rsid w:val="00AD6D02"/>
    <w:rsid w:val="00AE15DA"/>
    <w:rsid w:val="00AE6ABE"/>
    <w:rsid w:val="00B00F7C"/>
    <w:rsid w:val="00B01C23"/>
    <w:rsid w:val="00B43206"/>
    <w:rsid w:val="00B46948"/>
    <w:rsid w:val="00B67A38"/>
    <w:rsid w:val="00B67E11"/>
    <w:rsid w:val="00B86D71"/>
    <w:rsid w:val="00BC3FF6"/>
    <w:rsid w:val="00BC59C9"/>
    <w:rsid w:val="00C04CFA"/>
    <w:rsid w:val="00C05C26"/>
    <w:rsid w:val="00C17A5E"/>
    <w:rsid w:val="00C226A4"/>
    <w:rsid w:val="00C36C0B"/>
    <w:rsid w:val="00C434D1"/>
    <w:rsid w:val="00C531FC"/>
    <w:rsid w:val="00C639DA"/>
    <w:rsid w:val="00C642BC"/>
    <w:rsid w:val="00C703CC"/>
    <w:rsid w:val="00C73A01"/>
    <w:rsid w:val="00C9266C"/>
    <w:rsid w:val="00CA6070"/>
    <w:rsid w:val="00CB2909"/>
    <w:rsid w:val="00CB4BE7"/>
    <w:rsid w:val="00CD7775"/>
    <w:rsid w:val="00CE17D5"/>
    <w:rsid w:val="00CF58BB"/>
    <w:rsid w:val="00D036BE"/>
    <w:rsid w:val="00D10C02"/>
    <w:rsid w:val="00D157C5"/>
    <w:rsid w:val="00D249BC"/>
    <w:rsid w:val="00D43A74"/>
    <w:rsid w:val="00D6474E"/>
    <w:rsid w:val="00D735E3"/>
    <w:rsid w:val="00D76C22"/>
    <w:rsid w:val="00D80F19"/>
    <w:rsid w:val="00DA2557"/>
    <w:rsid w:val="00DB0FC2"/>
    <w:rsid w:val="00DC0D8B"/>
    <w:rsid w:val="00DC2520"/>
    <w:rsid w:val="00E01C14"/>
    <w:rsid w:val="00E062A0"/>
    <w:rsid w:val="00E07A67"/>
    <w:rsid w:val="00E1065A"/>
    <w:rsid w:val="00E13978"/>
    <w:rsid w:val="00E23317"/>
    <w:rsid w:val="00E42DC6"/>
    <w:rsid w:val="00E64909"/>
    <w:rsid w:val="00E96094"/>
    <w:rsid w:val="00EB7360"/>
    <w:rsid w:val="00EE6848"/>
    <w:rsid w:val="00EE7B02"/>
    <w:rsid w:val="00EF7BC5"/>
    <w:rsid w:val="00F302A0"/>
    <w:rsid w:val="00F46AD7"/>
    <w:rsid w:val="00F551E8"/>
    <w:rsid w:val="00F56489"/>
    <w:rsid w:val="00F610D4"/>
    <w:rsid w:val="00F82169"/>
    <w:rsid w:val="00FD07C0"/>
    <w:rsid w:val="00FE61EB"/>
    <w:rsid w:val="00FF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5CD8B8D"/>
  <w15:docId w15:val="{45E58DC7-ACC4-4D58-B2DD-4DD81E85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57"/>
    <w:pPr>
      <w:widowControl w:val="0"/>
      <w:autoSpaceDE w:val="0"/>
      <w:autoSpaceDN w:val="0"/>
      <w:adjustRightInd w:val="0"/>
    </w:pPr>
    <w:rPr>
      <w:rFonts w:ascii="Letter Gothic" w:hAnsi="Letter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37157"/>
    <w:pPr>
      <w:tabs>
        <w:tab w:val="right" w:pos="9360"/>
      </w:tabs>
      <w:suppressAutoHyphens/>
      <w:spacing w:line="240" w:lineRule="atLeast"/>
    </w:pPr>
  </w:style>
  <w:style w:type="paragraph" w:styleId="Header">
    <w:name w:val="header"/>
    <w:basedOn w:val="Normal"/>
    <w:rsid w:val="00937157"/>
    <w:pPr>
      <w:tabs>
        <w:tab w:val="center" w:pos="4320"/>
        <w:tab w:val="right" w:pos="8640"/>
      </w:tabs>
    </w:pPr>
  </w:style>
  <w:style w:type="paragraph" w:styleId="Footer">
    <w:name w:val="footer"/>
    <w:basedOn w:val="Normal"/>
    <w:rsid w:val="00937157"/>
    <w:pPr>
      <w:tabs>
        <w:tab w:val="center" w:pos="4320"/>
        <w:tab w:val="right" w:pos="8640"/>
      </w:tabs>
    </w:pPr>
  </w:style>
  <w:style w:type="character" w:styleId="PageNumber">
    <w:name w:val="page number"/>
    <w:basedOn w:val="DefaultParagraphFont"/>
    <w:rsid w:val="00937157"/>
    <w:rPr>
      <w:rFonts w:ascii="Times New Roman" w:hAnsi="Times New Roman"/>
      <w:sz w:val="24"/>
    </w:rPr>
  </w:style>
  <w:style w:type="paragraph" w:customStyle="1" w:styleId="PRT">
    <w:name w:val="PRT"/>
    <w:basedOn w:val="Normal"/>
    <w:next w:val="ART"/>
    <w:rsid w:val="00937157"/>
    <w:pPr>
      <w:widowControl/>
      <w:numPr>
        <w:numId w:val="1"/>
      </w:numPr>
      <w:suppressAutoHyphens/>
      <w:autoSpaceDE/>
      <w:autoSpaceDN/>
      <w:adjustRightInd/>
      <w:spacing w:before="480"/>
      <w:jc w:val="both"/>
      <w:outlineLvl w:val="0"/>
    </w:pPr>
    <w:rPr>
      <w:rFonts w:ascii="Arial" w:hAnsi="Arial"/>
      <w:szCs w:val="20"/>
    </w:rPr>
  </w:style>
  <w:style w:type="paragraph" w:customStyle="1" w:styleId="SUT">
    <w:name w:val="SUT"/>
    <w:basedOn w:val="Normal"/>
    <w:next w:val="PR1"/>
    <w:rsid w:val="00937157"/>
    <w:pPr>
      <w:widowControl/>
      <w:numPr>
        <w:ilvl w:val="1"/>
        <w:numId w:val="1"/>
      </w:numPr>
      <w:suppressAutoHyphens/>
      <w:autoSpaceDE/>
      <w:autoSpaceDN/>
      <w:adjustRightInd/>
      <w:spacing w:before="240"/>
      <w:jc w:val="both"/>
      <w:outlineLvl w:val="0"/>
    </w:pPr>
    <w:rPr>
      <w:rFonts w:ascii="Arial" w:hAnsi="Arial"/>
      <w:szCs w:val="20"/>
    </w:rPr>
  </w:style>
  <w:style w:type="paragraph" w:customStyle="1" w:styleId="DST">
    <w:name w:val="DST"/>
    <w:basedOn w:val="Normal"/>
    <w:next w:val="PR1"/>
    <w:rsid w:val="00937157"/>
    <w:pPr>
      <w:widowControl/>
      <w:numPr>
        <w:ilvl w:val="2"/>
        <w:numId w:val="1"/>
      </w:numPr>
      <w:suppressAutoHyphens/>
      <w:autoSpaceDE/>
      <w:autoSpaceDN/>
      <w:adjustRightInd/>
      <w:spacing w:before="240"/>
      <w:jc w:val="both"/>
      <w:outlineLvl w:val="0"/>
    </w:pPr>
    <w:rPr>
      <w:rFonts w:ascii="Arial" w:hAnsi="Arial"/>
      <w:szCs w:val="20"/>
    </w:rPr>
  </w:style>
  <w:style w:type="paragraph" w:customStyle="1" w:styleId="ART">
    <w:name w:val="ART"/>
    <w:basedOn w:val="Normal"/>
    <w:next w:val="PR1"/>
    <w:rsid w:val="00937157"/>
    <w:pPr>
      <w:widowControl/>
      <w:numPr>
        <w:ilvl w:val="3"/>
        <w:numId w:val="1"/>
      </w:numPr>
      <w:suppressAutoHyphens/>
      <w:autoSpaceDE/>
      <w:autoSpaceDN/>
      <w:adjustRightInd/>
      <w:spacing w:before="480"/>
      <w:jc w:val="both"/>
      <w:outlineLvl w:val="1"/>
    </w:pPr>
    <w:rPr>
      <w:rFonts w:ascii="Arial" w:hAnsi="Arial"/>
      <w:szCs w:val="20"/>
    </w:rPr>
  </w:style>
  <w:style w:type="paragraph" w:customStyle="1" w:styleId="PR1">
    <w:name w:val="PR1"/>
    <w:basedOn w:val="Normal"/>
    <w:rsid w:val="00937157"/>
    <w:pPr>
      <w:widowControl/>
      <w:numPr>
        <w:ilvl w:val="4"/>
        <w:numId w:val="1"/>
      </w:numPr>
      <w:suppressAutoHyphens/>
      <w:autoSpaceDE/>
      <w:autoSpaceDN/>
      <w:adjustRightInd/>
      <w:spacing w:before="240"/>
      <w:jc w:val="both"/>
      <w:outlineLvl w:val="2"/>
    </w:pPr>
    <w:rPr>
      <w:rFonts w:ascii="Arial" w:hAnsi="Arial"/>
      <w:szCs w:val="20"/>
    </w:rPr>
  </w:style>
  <w:style w:type="paragraph" w:customStyle="1" w:styleId="PR2">
    <w:name w:val="PR2"/>
    <w:basedOn w:val="Normal"/>
    <w:rsid w:val="00937157"/>
    <w:pPr>
      <w:widowControl/>
      <w:numPr>
        <w:ilvl w:val="5"/>
        <w:numId w:val="1"/>
      </w:numPr>
      <w:suppressAutoHyphens/>
      <w:autoSpaceDE/>
      <w:autoSpaceDN/>
      <w:adjustRightInd/>
      <w:jc w:val="both"/>
      <w:outlineLvl w:val="3"/>
    </w:pPr>
    <w:rPr>
      <w:rFonts w:ascii="Arial" w:hAnsi="Arial"/>
      <w:szCs w:val="20"/>
    </w:rPr>
  </w:style>
  <w:style w:type="paragraph" w:customStyle="1" w:styleId="PR3">
    <w:name w:val="PR3"/>
    <w:basedOn w:val="Normal"/>
    <w:rsid w:val="00937157"/>
    <w:pPr>
      <w:widowControl/>
      <w:numPr>
        <w:ilvl w:val="6"/>
        <w:numId w:val="1"/>
      </w:numPr>
      <w:suppressAutoHyphens/>
      <w:autoSpaceDE/>
      <w:autoSpaceDN/>
      <w:adjustRightInd/>
      <w:jc w:val="both"/>
      <w:outlineLvl w:val="4"/>
    </w:pPr>
    <w:rPr>
      <w:rFonts w:ascii="Arial" w:hAnsi="Arial"/>
      <w:szCs w:val="20"/>
    </w:rPr>
  </w:style>
  <w:style w:type="paragraph" w:customStyle="1" w:styleId="PR4">
    <w:name w:val="PR4"/>
    <w:basedOn w:val="Normal"/>
    <w:rsid w:val="00937157"/>
    <w:pPr>
      <w:widowControl/>
      <w:numPr>
        <w:ilvl w:val="7"/>
        <w:numId w:val="1"/>
      </w:numPr>
      <w:suppressAutoHyphens/>
      <w:autoSpaceDE/>
      <w:autoSpaceDN/>
      <w:adjustRightInd/>
      <w:jc w:val="both"/>
      <w:outlineLvl w:val="5"/>
    </w:pPr>
    <w:rPr>
      <w:rFonts w:ascii="Arial" w:hAnsi="Arial"/>
      <w:szCs w:val="20"/>
    </w:rPr>
  </w:style>
  <w:style w:type="paragraph" w:customStyle="1" w:styleId="PR5">
    <w:name w:val="PR5"/>
    <w:basedOn w:val="Normal"/>
    <w:rsid w:val="00937157"/>
    <w:pPr>
      <w:widowControl/>
      <w:numPr>
        <w:ilvl w:val="8"/>
        <w:numId w:val="1"/>
      </w:numPr>
      <w:suppressAutoHyphens/>
      <w:autoSpaceDE/>
      <w:autoSpaceDN/>
      <w:adjustRightInd/>
      <w:jc w:val="both"/>
      <w:outlineLvl w:val="6"/>
    </w:pPr>
    <w:rPr>
      <w:rFonts w:ascii="Arial" w:hAnsi="Arial"/>
      <w:szCs w:val="20"/>
    </w:rPr>
  </w:style>
  <w:style w:type="paragraph" w:customStyle="1" w:styleId="CMT">
    <w:name w:val="CMT"/>
    <w:basedOn w:val="Normal"/>
    <w:rsid w:val="00937157"/>
    <w:pPr>
      <w:widowControl/>
      <w:suppressAutoHyphens/>
      <w:autoSpaceDE/>
      <w:autoSpaceDN/>
      <w:adjustRightInd/>
      <w:spacing w:before="240"/>
      <w:jc w:val="both"/>
    </w:pPr>
    <w:rPr>
      <w:rFonts w:ascii="Arial" w:hAnsi="Arial"/>
      <w:vanish/>
      <w:color w:val="0000FF"/>
      <w:szCs w:val="20"/>
    </w:rPr>
  </w:style>
  <w:style w:type="paragraph" w:styleId="BodyText">
    <w:name w:val="Body Text"/>
    <w:basedOn w:val="Normal"/>
    <w:rsid w:val="009E2C2A"/>
    <w:pPr>
      <w:widowControl/>
      <w:autoSpaceDE/>
      <w:autoSpaceDN/>
      <w:adjustRightInd/>
      <w:jc w:val="both"/>
    </w:pPr>
    <w:rPr>
      <w:rFonts w:ascii="Times New Roman" w:hAnsi="Times New Roman"/>
      <w:szCs w:val="20"/>
    </w:rPr>
  </w:style>
  <w:style w:type="numbering" w:customStyle="1" w:styleId="Style1">
    <w:name w:val="Style1"/>
    <w:rsid w:val="00F610D4"/>
    <w:pPr>
      <w:numPr>
        <w:numId w:val="13"/>
      </w:numPr>
    </w:pPr>
  </w:style>
  <w:style w:type="numbering" w:customStyle="1" w:styleId="Style2">
    <w:name w:val="Style2"/>
    <w:rsid w:val="00F610D4"/>
    <w:pPr>
      <w:numPr>
        <w:numId w:val="14"/>
      </w:numPr>
    </w:pPr>
  </w:style>
  <w:style w:type="paragraph" w:styleId="CommentText">
    <w:name w:val="annotation text"/>
    <w:basedOn w:val="Normal"/>
    <w:link w:val="CommentTextChar"/>
    <w:rsid w:val="00F610D4"/>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F610D4"/>
  </w:style>
  <w:style w:type="numbering" w:customStyle="1" w:styleId="Style3">
    <w:name w:val="Style3"/>
    <w:rsid w:val="00F610D4"/>
    <w:pPr>
      <w:numPr>
        <w:numId w:val="15"/>
      </w:numPr>
    </w:pPr>
  </w:style>
  <w:style w:type="numbering" w:customStyle="1" w:styleId="Style4">
    <w:name w:val="Style4"/>
    <w:rsid w:val="00F610D4"/>
    <w:pPr>
      <w:numPr>
        <w:numId w:val="16"/>
      </w:numPr>
    </w:pPr>
  </w:style>
  <w:style w:type="numbering" w:customStyle="1" w:styleId="Style5">
    <w:name w:val="Style5"/>
    <w:rsid w:val="00EB7360"/>
    <w:pPr>
      <w:numPr>
        <w:numId w:val="17"/>
      </w:numPr>
    </w:pPr>
  </w:style>
  <w:style w:type="numbering" w:customStyle="1" w:styleId="Style6">
    <w:name w:val="Style6"/>
    <w:rsid w:val="00EB7360"/>
    <w:pPr>
      <w:numPr>
        <w:numId w:val="18"/>
      </w:numPr>
    </w:pPr>
  </w:style>
  <w:style w:type="numbering" w:customStyle="1" w:styleId="Style7">
    <w:name w:val="Style7"/>
    <w:rsid w:val="00EB7360"/>
    <w:pPr>
      <w:numPr>
        <w:numId w:val="19"/>
      </w:numPr>
    </w:pPr>
  </w:style>
  <w:style w:type="numbering" w:customStyle="1" w:styleId="Style8">
    <w:name w:val="Style8"/>
    <w:rsid w:val="00EB7360"/>
    <w:pPr>
      <w:numPr>
        <w:numId w:val="20"/>
      </w:numPr>
    </w:pPr>
  </w:style>
  <w:style w:type="paragraph" w:styleId="DocumentMap">
    <w:name w:val="Document Map"/>
    <w:basedOn w:val="Normal"/>
    <w:link w:val="DocumentMapChar"/>
    <w:rsid w:val="000A5ED4"/>
    <w:rPr>
      <w:rFonts w:ascii="Tahoma" w:hAnsi="Tahoma" w:cs="Tahoma"/>
      <w:sz w:val="16"/>
      <w:szCs w:val="16"/>
    </w:rPr>
  </w:style>
  <w:style w:type="character" w:customStyle="1" w:styleId="DocumentMapChar">
    <w:name w:val="Document Map Char"/>
    <w:basedOn w:val="DefaultParagraphFont"/>
    <w:link w:val="DocumentMap"/>
    <w:rsid w:val="000A5ED4"/>
    <w:rPr>
      <w:rFonts w:ascii="Tahoma" w:hAnsi="Tahoma" w:cs="Tahoma"/>
      <w:sz w:val="16"/>
      <w:szCs w:val="16"/>
    </w:rPr>
  </w:style>
  <w:style w:type="paragraph" w:styleId="ListParagraph">
    <w:name w:val="List Paragraph"/>
    <w:basedOn w:val="Normal"/>
    <w:uiPriority w:val="34"/>
    <w:qFormat/>
    <w:rsid w:val="00D249BC"/>
    <w:pPr>
      <w:ind w:left="720"/>
      <w:contextualSpacing/>
    </w:pPr>
  </w:style>
  <w:style w:type="paragraph" w:styleId="BalloonText">
    <w:name w:val="Balloon Text"/>
    <w:basedOn w:val="Normal"/>
    <w:link w:val="BalloonTextChar"/>
    <w:semiHidden/>
    <w:unhideWhenUsed/>
    <w:rsid w:val="000245CB"/>
    <w:rPr>
      <w:rFonts w:ascii="Segoe UI" w:hAnsi="Segoe UI" w:cs="Segoe UI"/>
      <w:sz w:val="18"/>
      <w:szCs w:val="18"/>
    </w:rPr>
  </w:style>
  <w:style w:type="character" w:customStyle="1" w:styleId="BalloonTextChar">
    <w:name w:val="Balloon Text Char"/>
    <w:basedOn w:val="DefaultParagraphFont"/>
    <w:link w:val="BalloonText"/>
    <w:semiHidden/>
    <w:rsid w:val="000245CB"/>
    <w:rPr>
      <w:rFonts w:ascii="Segoe UI" w:hAnsi="Segoe UI" w:cs="Segoe UI"/>
      <w:sz w:val="18"/>
      <w:szCs w:val="18"/>
    </w:rPr>
  </w:style>
  <w:style w:type="paragraph" w:customStyle="1" w:styleId="NoParagraphStyle">
    <w:name w:val="[No Paragraph Style]"/>
    <w:rsid w:val="009B7EC0"/>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paragraph" w:styleId="ListBullet">
    <w:name w:val="List Bullet"/>
    <w:basedOn w:val="Normal"/>
    <w:unhideWhenUsed/>
    <w:rsid w:val="00165BD1"/>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7193">
      <w:bodyDiv w:val="1"/>
      <w:marLeft w:val="0"/>
      <w:marRight w:val="0"/>
      <w:marTop w:val="0"/>
      <w:marBottom w:val="0"/>
      <w:divBdr>
        <w:top w:val="none" w:sz="0" w:space="0" w:color="auto"/>
        <w:left w:val="none" w:sz="0" w:space="0" w:color="auto"/>
        <w:bottom w:val="none" w:sz="0" w:space="0" w:color="auto"/>
        <w:right w:val="none" w:sz="0" w:space="0" w:color="auto"/>
      </w:divBdr>
    </w:div>
    <w:div w:id="508183412">
      <w:bodyDiv w:val="1"/>
      <w:marLeft w:val="0"/>
      <w:marRight w:val="0"/>
      <w:marTop w:val="0"/>
      <w:marBottom w:val="0"/>
      <w:divBdr>
        <w:top w:val="none" w:sz="0" w:space="0" w:color="auto"/>
        <w:left w:val="none" w:sz="0" w:space="0" w:color="auto"/>
        <w:bottom w:val="none" w:sz="0" w:space="0" w:color="auto"/>
        <w:right w:val="none" w:sz="0" w:space="0" w:color="auto"/>
      </w:divBdr>
    </w:div>
    <w:div w:id="593052194">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832574875">
      <w:bodyDiv w:val="1"/>
      <w:marLeft w:val="0"/>
      <w:marRight w:val="0"/>
      <w:marTop w:val="0"/>
      <w:marBottom w:val="0"/>
      <w:divBdr>
        <w:top w:val="none" w:sz="0" w:space="0" w:color="auto"/>
        <w:left w:val="none" w:sz="0" w:space="0" w:color="auto"/>
        <w:bottom w:val="none" w:sz="0" w:space="0" w:color="auto"/>
        <w:right w:val="none" w:sz="0" w:space="0" w:color="auto"/>
      </w:divBdr>
    </w:div>
    <w:div w:id="1466049259">
      <w:bodyDiv w:val="1"/>
      <w:marLeft w:val="0"/>
      <w:marRight w:val="0"/>
      <w:marTop w:val="0"/>
      <w:marBottom w:val="0"/>
      <w:divBdr>
        <w:top w:val="none" w:sz="0" w:space="0" w:color="auto"/>
        <w:left w:val="none" w:sz="0" w:space="0" w:color="auto"/>
        <w:bottom w:val="none" w:sz="0" w:space="0" w:color="auto"/>
        <w:right w:val="none" w:sz="0" w:space="0" w:color="auto"/>
      </w:divBdr>
    </w:div>
    <w:div w:id="1536233174">
      <w:bodyDiv w:val="1"/>
      <w:marLeft w:val="0"/>
      <w:marRight w:val="0"/>
      <w:marTop w:val="0"/>
      <w:marBottom w:val="0"/>
      <w:divBdr>
        <w:top w:val="none" w:sz="0" w:space="0" w:color="auto"/>
        <w:left w:val="none" w:sz="0" w:space="0" w:color="auto"/>
        <w:bottom w:val="none" w:sz="0" w:space="0" w:color="auto"/>
        <w:right w:val="none" w:sz="0" w:space="0" w:color="auto"/>
      </w:divBdr>
    </w:div>
    <w:div w:id="1602688752">
      <w:bodyDiv w:val="1"/>
      <w:marLeft w:val="0"/>
      <w:marRight w:val="0"/>
      <w:marTop w:val="0"/>
      <w:marBottom w:val="0"/>
      <w:divBdr>
        <w:top w:val="none" w:sz="0" w:space="0" w:color="auto"/>
        <w:left w:val="none" w:sz="0" w:space="0" w:color="auto"/>
        <w:bottom w:val="none" w:sz="0" w:space="0" w:color="auto"/>
        <w:right w:val="none" w:sz="0" w:space="0" w:color="auto"/>
      </w:divBdr>
    </w:div>
    <w:div w:id="17995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B7C3-6913-4C56-925E-4D89BE57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2217</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SECTION 15578 - PACKAGED HIGH PRESSURE STEAM BOILERS SKID MOUNTED SYSTEM</vt:lpstr>
    </vt:vector>
  </TitlesOfParts>
  <Company>R.F. MacDonald</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15578 - PACKAGED HIGH PRESSURE STEAM BOILERS SKID MOUNTED SYSTEM</dc:title>
  <dc:creator>Mark Beaty</dc:creator>
  <cp:lastModifiedBy>Tim Goeppner</cp:lastModifiedBy>
  <cp:revision>5</cp:revision>
  <cp:lastPrinted>2017-09-11T19:01:00Z</cp:lastPrinted>
  <dcterms:created xsi:type="dcterms:W3CDTF">2017-08-16T17:32:00Z</dcterms:created>
  <dcterms:modified xsi:type="dcterms:W3CDTF">2017-09-11T19:05:00Z</dcterms:modified>
</cp:coreProperties>
</file>